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9B" w:rsidRPr="00C1058B" w:rsidRDefault="00713E9B" w:rsidP="00713E9B">
      <w:pPr>
        <w:spacing w:before="120" w:after="120"/>
        <w:jc w:val="center"/>
        <w:rPr>
          <w:b/>
          <w:color w:val="000000" w:themeColor="text1"/>
        </w:rPr>
      </w:pPr>
      <w:r w:rsidRPr="00C1058B">
        <w:rPr>
          <w:b/>
          <w:color w:val="000000" w:themeColor="text1"/>
        </w:rPr>
        <w:t>ПРОТОКОЛ ПО РЕЗУЛЬТАТАМ ПУБЛИЧНЫХ СЛУШАНИЙ</w:t>
      </w:r>
    </w:p>
    <w:p w:rsidR="006572B0" w:rsidRPr="003C4B38" w:rsidRDefault="006572B0" w:rsidP="006572B0">
      <w:pPr>
        <w:tabs>
          <w:tab w:val="left" w:pos="2835"/>
        </w:tabs>
        <w:jc w:val="center"/>
        <w:rPr>
          <w:b/>
          <w:szCs w:val="26"/>
        </w:rPr>
      </w:pPr>
      <w:r w:rsidRPr="003C4B38">
        <w:rPr>
          <w:b/>
          <w:szCs w:val="26"/>
        </w:rPr>
        <w:t>по обсуждению проекта решения о предоставлении разрешения на отклонение от предельных параметров разрешенного 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 № 47:07:0605001:552.</w:t>
      </w:r>
    </w:p>
    <w:p w:rsidR="006572B0" w:rsidRPr="00EA34EC" w:rsidRDefault="006572B0" w:rsidP="006572B0">
      <w:pPr>
        <w:rPr>
          <w:b/>
          <w:sz w:val="26"/>
          <w:szCs w:val="26"/>
        </w:rPr>
      </w:pPr>
    </w:p>
    <w:p w:rsidR="006572B0" w:rsidRPr="00EA34EC" w:rsidRDefault="006572B0" w:rsidP="006572B0">
      <w:pPr>
        <w:spacing w:before="120"/>
        <w:rPr>
          <w:b/>
          <w:spacing w:val="16"/>
          <w:sz w:val="26"/>
          <w:szCs w:val="26"/>
          <w:u w:val="single"/>
        </w:rPr>
      </w:pPr>
      <w:r w:rsidRPr="00EA34EC">
        <w:rPr>
          <w:spacing w:val="16"/>
          <w:sz w:val="26"/>
          <w:szCs w:val="26"/>
          <w:u w:val="single"/>
        </w:rPr>
        <w:t xml:space="preserve">  </w:t>
      </w:r>
      <w:r>
        <w:rPr>
          <w:spacing w:val="16"/>
          <w:sz w:val="26"/>
          <w:szCs w:val="26"/>
          <w:u w:val="single"/>
        </w:rPr>
        <w:t>1</w:t>
      </w:r>
      <w:r w:rsidR="0085269F">
        <w:rPr>
          <w:spacing w:val="16"/>
          <w:sz w:val="26"/>
          <w:szCs w:val="26"/>
          <w:u w:val="single"/>
        </w:rPr>
        <w:t>8</w:t>
      </w:r>
      <w:r w:rsidRPr="00EA34EC">
        <w:rPr>
          <w:spacing w:val="16"/>
          <w:sz w:val="26"/>
          <w:szCs w:val="26"/>
          <w:u w:val="single"/>
        </w:rPr>
        <w:t>.0</w:t>
      </w:r>
      <w:r>
        <w:rPr>
          <w:spacing w:val="16"/>
          <w:sz w:val="26"/>
          <w:szCs w:val="26"/>
          <w:u w:val="single"/>
        </w:rPr>
        <w:t>7</w:t>
      </w:r>
      <w:r w:rsidRPr="00EA34EC">
        <w:rPr>
          <w:spacing w:val="16"/>
          <w:sz w:val="26"/>
          <w:szCs w:val="26"/>
          <w:u w:val="single"/>
        </w:rPr>
        <w:t>.2018 г</w:t>
      </w:r>
      <w:r>
        <w:rPr>
          <w:spacing w:val="16"/>
          <w:sz w:val="26"/>
          <w:szCs w:val="26"/>
          <w:u w:val="single"/>
        </w:rPr>
        <w:t>.</w:t>
      </w:r>
      <w:r w:rsidRPr="00EA34EC">
        <w:rPr>
          <w:spacing w:val="16"/>
          <w:sz w:val="26"/>
          <w:szCs w:val="26"/>
        </w:rPr>
        <w:t xml:space="preserve">                                                                     </w:t>
      </w:r>
    </w:p>
    <w:p w:rsidR="006572B0" w:rsidRPr="00EC48CA" w:rsidRDefault="006572B0" w:rsidP="006572B0">
      <w:pPr>
        <w:rPr>
          <w:spacing w:val="16"/>
          <w:szCs w:val="26"/>
        </w:rPr>
      </w:pPr>
      <w:proofErr w:type="spellStart"/>
      <w:r w:rsidRPr="00EC48CA">
        <w:rPr>
          <w:spacing w:val="16"/>
          <w:szCs w:val="26"/>
        </w:rPr>
        <w:t>г.п</w:t>
      </w:r>
      <w:proofErr w:type="spellEnd"/>
      <w:r w:rsidRPr="00EC48CA">
        <w:rPr>
          <w:spacing w:val="16"/>
          <w:szCs w:val="26"/>
        </w:rPr>
        <w:t>. им. Свердлова</w:t>
      </w:r>
    </w:p>
    <w:p w:rsidR="006572B0" w:rsidRDefault="006572B0" w:rsidP="006572B0">
      <w:pPr>
        <w:jc w:val="both"/>
        <w:rPr>
          <w:b/>
          <w:sz w:val="26"/>
          <w:szCs w:val="26"/>
        </w:rPr>
      </w:pPr>
    </w:p>
    <w:p w:rsidR="006572B0" w:rsidRPr="00EA34EC" w:rsidRDefault="006572B0" w:rsidP="006572B0">
      <w:pPr>
        <w:jc w:val="both"/>
        <w:rPr>
          <w:b/>
          <w:sz w:val="26"/>
          <w:szCs w:val="26"/>
        </w:rPr>
      </w:pPr>
      <w:r w:rsidRPr="00EA34EC">
        <w:rPr>
          <w:b/>
          <w:sz w:val="26"/>
          <w:szCs w:val="26"/>
        </w:rPr>
        <w:t>Место и время проведения публичных слушаний:</w:t>
      </w:r>
    </w:p>
    <w:p w:rsidR="006572B0" w:rsidRPr="00EA34EC" w:rsidRDefault="006572B0" w:rsidP="006572B0">
      <w:pPr>
        <w:widowControl/>
        <w:autoSpaceDE/>
        <w:adjustRightInd/>
        <w:jc w:val="both"/>
        <w:rPr>
          <w:sz w:val="26"/>
          <w:szCs w:val="26"/>
        </w:rPr>
      </w:pPr>
      <w:r w:rsidRPr="00EA34EC">
        <w:rPr>
          <w:sz w:val="26"/>
          <w:szCs w:val="26"/>
        </w:rPr>
        <w:t xml:space="preserve">Ленинградская область, Всеволожский район, городской поселок имени Свердлова, мкр.1, дом № 18, </w:t>
      </w:r>
      <w:r>
        <w:rPr>
          <w:sz w:val="26"/>
          <w:szCs w:val="26"/>
        </w:rPr>
        <w:t>12</w:t>
      </w:r>
      <w:r w:rsidRPr="00EA34EC">
        <w:rPr>
          <w:sz w:val="26"/>
          <w:szCs w:val="26"/>
        </w:rPr>
        <w:t xml:space="preserve"> </w:t>
      </w:r>
      <w:r>
        <w:rPr>
          <w:sz w:val="26"/>
          <w:szCs w:val="26"/>
        </w:rPr>
        <w:t>июля</w:t>
      </w:r>
      <w:r w:rsidRPr="00EA34EC">
        <w:rPr>
          <w:sz w:val="26"/>
          <w:szCs w:val="26"/>
        </w:rPr>
        <w:t xml:space="preserve"> 2018 г. в 17 час. 30 мин. </w:t>
      </w:r>
    </w:p>
    <w:p w:rsidR="006572B0" w:rsidRPr="00EA34EC" w:rsidRDefault="006572B0" w:rsidP="006572B0">
      <w:pPr>
        <w:widowControl/>
        <w:autoSpaceDE/>
        <w:adjustRightInd/>
        <w:jc w:val="both"/>
        <w:rPr>
          <w:sz w:val="26"/>
          <w:szCs w:val="26"/>
        </w:rPr>
      </w:pPr>
    </w:p>
    <w:p w:rsidR="006572B0" w:rsidRPr="00EA34EC" w:rsidRDefault="006572B0" w:rsidP="006572B0">
      <w:pPr>
        <w:jc w:val="both"/>
        <w:rPr>
          <w:b/>
          <w:sz w:val="26"/>
          <w:szCs w:val="26"/>
        </w:rPr>
      </w:pPr>
      <w:r w:rsidRPr="00EA34EC">
        <w:rPr>
          <w:b/>
          <w:sz w:val="26"/>
          <w:szCs w:val="26"/>
        </w:rPr>
        <w:t>Информация о проекте, подлежащем рассмотрению на публичных слушаниях, и перечень информационных материалов к такому проекту</w:t>
      </w:r>
    </w:p>
    <w:p w:rsidR="006572B0" w:rsidRPr="00EA34EC" w:rsidRDefault="006572B0" w:rsidP="006572B0">
      <w:pPr>
        <w:jc w:val="both"/>
        <w:rPr>
          <w:sz w:val="26"/>
          <w:szCs w:val="26"/>
        </w:rPr>
      </w:pPr>
      <w:r w:rsidRPr="00EA34EC">
        <w:rPr>
          <w:sz w:val="26"/>
          <w:szCs w:val="26"/>
        </w:rPr>
        <w:t xml:space="preserve">Информация о проекте, подлежащего рассмотрению на публичных слушаниях, материалы по обоснованию проекта и демонстрационные материалы были размещены на официальном сайте МО «Свердловское городское поселение» Ленинградской области http://sverdlovo-adm.ru/, в разделе «Публичные слушания» (ссылка в системе Интернет: </w:t>
      </w:r>
      <w:hyperlink r:id="rId8" w:history="1">
        <w:r w:rsidRPr="00EA34EC">
          <w:rPr>
            <w:rStyle w:val="a3"/>
            <w:sz w:val="26"/>
            <w:szCs w:val="26"/>
          </w:rPr>
          <w:t>http://sverdlovo-adm.ru/organyi-vlasti/city-architecture-public</w:t>
        </w:r>
      </w:hyperlink>
      <w:r w:rsidRPr="00EA34EC">
        <w:rPr>
          <w:sz w:val="26"/>
          <w:szCs w:val="26"/>
        </w:rPr>
        <w:t>.</w:t>
      </w:r>
    </w:p>
    <w:p w:rsidR="006572B0" w:rsidRPr="00EA34EC" w:rsidRDefault="006572B0" w:rsidP="006572B0">
      <w:pPr>
        <w:jc w:val="both"/>
        <w:rPr>
          <w:sz w:val="26"/>
          <w:szCs w:val="26"/>
        </w:rPr>
      </w:pPr>
    </w:p>
    <w:p w:rsidR="006572B0" w:rsidRPr="00EA34EC" w:rsidRDefault="006572B0" w:rsidP="006572B0">
      <w:pPr>
        <w:jc w:val="both"/>
        <w:rPr>
          <w:b/>
          <w:sz w:val="26"/>
          <w:szCs w:val="26"/>
        </w:rPr>
      </w:pPr>
      <w:r w:rsidRPr="00EA34EC">
        <w:rPr>
          <w:b/>
          <w:sz w:val="26"/>
          <w:szCs w:val="26"/>
        </w:rPr>
        <w:t>Информация об организаторе общественных обсуждений или публичных слушаний:</w:t>
      </w:r>
    </w:p>
    <w:p w:rsidR="006572B0" w:rsidRPr="00EA34EC" w:rsidRDefault="006572B0" w:rsidP="006572B0">
      <w:pPr>
        <w:jc w:val="both"/>
        <w:rPr>
          <w:sz w:val="26"/>
          <w:szCs w:val="26"/>
        </w:rPr>
      </w:pPr>
      <w:r w:rsidRPr="00EA34EC">
        <w:rPr>
          <w:sz w:val="26"/>
          <w:szCs w:val="26"/>
        </w:rPr>
        <w:t>Организация и проведение публичных слушаний возложена на постоянно действующий совещательный орган при главе администрации МО «Свердловское городское поселение» – Комиссию по землепользованию и застройки МО «Свердловское городское поселение» (далее – Комиссия)</w:t>
      </w:r>
    </w:p>
    <w:p w:rsidR="006572B0" w:rsidRDefault="006572B0" w:rsidP="006572B0">
      <w:pPr>
        <w:jc w:val="both"/>
        <w:rPr>
          <w:sz w:val="26"/>
          <w:szCs w:val="26"/>
        </w:rPr>
      </w:pPr>
    </w:p>
    <w:p w:rsidR="006572B0" w:rsidRPr="00EA34EC" w:rsidRDefault="006572B0" w:rsidP="006572B0">
      <w:pPr>
        <w:jc w:val="both"/>
        <w:rPr>
          <w:b/>
          <w:sz w:val="26"/>
          <w:szCs w:val="26"/>
        </w:rPr>
      </w:pPr>
      <w:r w:rsidRPr="00EA34EC">
        <w:rPr>
          <w:b/>
          <w:sz w:val="26"/>
          <w:szCs w:val="26"/>
        </w:rPr>
        <w:t>Присутствовали:</w:t>
      </w:r>
    </w:p>
    <w:tbl>
      <w:tblPr>
        <w:tblW w:w="9796" w:type="dxa"/>
        <w:tblInd w:w="-34" w:type="dxa"/>
        <w:tblLook w:val="0000" w:firstRow="0" w:lastRow="0" w:firstColumn="0" w:lastColumn="0" w:noHBand="0" w:noVBand="0"/>
      </w:tblPr>
      <w:tblGrid>
        <w:gridCol w:w="9796"/>
      </w:tblGrid>
      <w:tr w:rsidR="006572B0" w:rsidRPr="00EA34EC" w:rsidTr="004D2FB2">
        <w:trPr>
          <w:trHeight w:val="217"/>
        </w:trPr>
        <w:tc>
          <w:tcPr>
            <w:tcW w:w="9796" w:type="dxa"/>
            <w:noWrap/>
            <w:vAlign w:val="bottom"/>
          </w:tcPr>
          <w:p w:rsidR="006572B0" w:rsidRPr="00EA34EC" w:rsidRDefault="006572B0" w:rsidP="004D2FB2">
            <w:pPr>
              <w:jc w:val="both"/>
              <w:rPr>
                <w:sz w:val="26"/>
                <w:szCs w:val="26"/>
              </w:rPr>
            </w:pPr>
            <w:r w:rsidRPr="00EA34EC">
              <w:rPr>
                <w:b/>
                <w:sz w:val="26"/>
                <w:szCs w:val="26"/>
              </w:rPr>
              <w:t>Председатель слушаний</w:t>
            </w:r>
            <w:r w:rsidRPr="00EA34EC">
              <w:rPr>
                <w:sz w:val="26"/>
                <w:szCs w:val="26"/>
              </w:rPr>
              <w:t>:</w:t>
            </w:r>
          </w:p>
          <w:p w:rsidR="006572B0" w:rsidRPr="00EA34EC" w:rsidRDefault="006572B0" w:rsidP="004D2FB2">
            <w:pPr>
              <w:jc w:val="both"/>
              <w:rPr>
                <w:sz w:val="26"/>
                <w:szCs w:val="26"/>
              </w:rPr>
            </w:pPr>
            <w:r w:rsidRPr="00EA34EC">
              <w:rPr>
                <w:sz w:val="26"/>
                <w:szCs w:val="26"/>
              </w:rPr>
              <w:t xml:space="preserve">А.И. </w:t>
            </w:r>
            <w:proofErr w:type="spellStart"/>
            <w:r w:rsidRPr="00EA34EC">
              <w:rPr>
                <w:sz w:val="26"/>
                <w:szCs w:val="26"/>
              </w:rPr>
              <w:t>Башнин</w:t>
            </w:r>
            <w:proofErr w:type="spellEnd"/>
            <w:r w:rsidRPr="00EA34EC">
              <w:rPr>
                <w:sz w:val="26"/>
                <w:szCs w:val="26"/>
              </w:rPr>
              <w:t xml:space="preserve"> – заместитель главы администрации по экономическим вопросам администрации МО «Свердловское городское поселение» Всеволожского муниципального района Ленинградской области</w:t>
            </w:r>
          </w:p>
          <w:p w:rsidR="006572B0" w:rsidRPr="00EA34EC" w:rsidRDefault="006572B0" w:rsidP="004D2FB2">
            <w:pPr>
              <w:jc w:val="both"/>
              <w:rPr>
                <w:b/>
                <w:sz w:val="26"/>
                <w:szCs w:val="26"/>
              </w:rPr>
            </w:pPr>
          </w:p>
          <w:p w:rsidR="006572B0" w:rsidRPr="00EA34EC" w:rsidRDefault="006572B0" w:rsidP="004D2FB2">
            <w:pPr>
              <w:jc w:val="both"/>
              <w:rPr>
                <w:b/>
                <w:sz w:val="26"/>
                <w:szCs w:val="26"/>
              </w:rPr>
            </w:pPr>
            <w:r w:rsidRPr="00EA34EC">
              <w:rPr>
                <w:b/>
                <w:sz w:val="26"/>
                <w:szCs w:val="26"/>
              </w:rPr>
              <w:t>Заместитель председатель комиссии:</w:t>
            </w:r>
          </w:p>
          <w:p w:rsidR="006572B0" w:rsidRPr="00EA34EC" w:rsidRDefault="006572B0" w:rsidP="004D2FB2">
            <w:pPr>
              <w:jc w:val="both"/>
              <w:rPr>
                <w:sz w:val="26"/>
                <w:szCs w:val="26"/>
              </w:rPr>
            </w:pPr>
            <w:r w:rsidRPr="00EA34EC">
              <w:rPr>
                <w:sz w:val="26"/>
                <w:szCs w:val="26"/>
              </w:rPr>
              <w:t>М.Ю. Подольская – начальник управления архитектуры, муниципального имущества и земельных отношений</w:t>
            </w:r>
          </w:p>
          <w:p w:rsidR="006572B0" w:rsidRPr="00EA34EC" w:rsidRDefault="006572B0" w:rsidP="004D2FB2">
            <w:pPr>
              <w:jc w:val="both"/>
              <w:rPr>
                <w:b/>
                <w:sz w:val="26"/>
                <w:szCs w:val="26"/>
              </w:rPr>
            </w:pPr>
          </w:p>
        </w:tc>
      </w:tr>
    </w:tbl>
    <w:p w:rsidR="006572B0" w:rsidRPr="00EA34EC" w:rsidRDefault="006572B0" w:rsidP="006572B0">
      <w:pPr>
        <w:rPr>
          <w:sz w:val="26"/>
          <w:szCs w:val="26"/>
        </w:rPr>
      </w:pPr>
      <w:r w:rsidRPr="00EA34EC">
        <w:rPr>
          <w:b/>
          <w:sz w:val="26"/>
          <w:szCs w:val="26"/>
        </w:rPr>
        <w:t>Члены комиссии:</w:t>
      </w:r>
    </w:p>
    <w:tbl>
      <w:tblPr>
        <w:tblStyle w:val="a4"/>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512"/>
      </w:tblGrid>
      <w:tr w:rsidR="006572B0" w:rsidRPr="00EA34EC" w:rsidTr="004D2FB2">
        <w:tc>
          <w:tcPr>
            <w:tcW w:w="2269" w:type="dxa"/>
          </w:tcPr>
          <w:p w:rsidR="006572B0" w:rsidRPr="00EA34EC" w:rsidRDefault="006572B0" w:rsidP="004D2FB2">
            <w:pPr>
              <w:rPr>
                <w:sz w:val="26"/>
                <w:szCs w:val="26"/>
              </w:rPr>
            </w:pPr>
          </w:p>
          <w:p w:rsidR="006572B0" w:rsidRPr="00EA34EC" w:rsidRDefault="006572B0" w:rsidP="004D2FB2">
            <w:pPr>
              <w:ind w:left="34"/>
              <w:rPr>
                <w:sz w:val="26"/>
                <w:szCs w:val="26"/>
              </w:rPr>
            </w:pPr>
            <w:r w:rsidRPr="00EA34EC">
              <w:rPr>
                <w:sz w:val="26"/>
                <w:szCs w:val="26"/>
              </w:rPr>
              <w:t>Е.В. Соболев</w:t>
            </w:r>
          </w:p>
          <w:p w:rsidR="006572B0" w:rsidRPr="00EA34EC" w:rsidRDefault="006572B0" w:rsidP="004D2FB2">
            <w:pPr>
              <w:ind w:left="34"/>
              <w:rPr>
                <w:sz w:val="26"/>
                <w:szCs w:val="26"/>
              </w:rPr>
            </w:pPr>
          </w:p>
          <w:p w:rsidR="006572B0" w:rsidRPr="00EA34EC" w:rsidRDefault="006572B0" w:rsidP="004D2FB2">
            <w:pPr>
              <w:ind w:left="34"/>
              <w:rPr>
                <w:sz w:val="26"/>
                <w:szCs w:val="26"/>
              </w:rPr>
            </w:pPr>
          </w:p>
          <w:p w:rsidR="006572B0" w:rsidRPr="00EA34EC" w:rsidRDefault="006572B0" w:rsidP="004D2FB2">
            <w:pPr>
              <w:ind w:left="34"/>
              <w:rPr>
                <w:sz w:val="26"/>
                <w:szCs w:val="26"/>
              </w:rPr>
            </w:pPr>
          </w:p>
          <w:p w:rsidR="006572B0" w:rsidRPr="00EA34EC" w:rsidRDefault="006572B0" w:rsidP="004D2FB2">
            <w:pPr>
              <w:ind w:left="34"/>
              <w:rPr>
                <w:sz w:val="26"/>
                <w:szCs w:val="26"/>
              </w:rPr>
            </w:pPr>
          </w:p>
          <w:p w:rsidR="006572B0" w:rsidRPr="00EA34EC" w:rsidRDefault="006572B0" w:rsidP="004D2FB2">
            <w:pPr>
              <w:ind w:left="34"/>
              <w:rPr>
                <w:sz w:val="26"/>
                <w:szCs w:val="26"/>
              </w:rPr>
            </w:pPr>
          </w:p>
          <w:p w:rsidR="006572B0" w:rsidRPr="00EA34EC" w:rsidRDefault="006572B0" w:rsidP="004D2FB2">
            <w:pPr>
              <w:ind w:left="34"/>
              <w:rPr>
                <w:sz w:val="26"/>
                <w:szCs w:val="26"/>
              </w:rPr>
            </w:pPr>
            <w:r w:rsidRPr="00EA34EC">
              <w:rPr>
                <w:sz w:val="26"/>
                <w:szCs w:val="26"/>
              </w:rPr>
              <w:lastRenderedPageBreak/>
              <w:t xml:space="preserve">Д.В. Фролов </w:t>
            </w:r>
          </w:p>
          <w:p w:rsidR="006572B0" w:rsidRPr="00EA34EC" w:rsidRDefault="006572B0" w:rsidP="004D2FB2">
            <w:pPr>
              <w:ind w:left="34"/>
              <w:rPr>
                <w:sz w:val="26"/>
                <w:szCs w:val="26"/>
              </w:rPr>
            </w:pPr>
          </w:p>
          <w:p w:rsidR="006572B0" w:rsidRPr="00EA34EC" w:rsidRDefault="006572B0" w:rsidP="004D2FB2">
            <w:pPr>
              <w:ind w:left="34"/>
              <w:rPr>
                <w:sz w:val="26"/>
                <w:szCs w:val="26"/>
              </w:rPr>
            </w:pPr>
          </w:p>
          <w:p w:rsidR="006572B0" w:rsidRDefault="006572B0" w:rsidP="004D2FB2">
            <w:pPr>
              <w:ind w:left="34"/>
              <w:rPr>
                <w:sz w:val="26"/>
                <w:szCs w:val="26"/>
              </w:rPr>
            </w:pPr>
          </w:p>
          <w:p w:rsidR="006572B0" w:rsidRDefault="006572B0" w:rsidP="004D2FB2">
            <w:pPr>
              <w:ind w:left="34"/>
              <w:rPr>
                <w:sz w:val="26"/>
                <w:szCs w:val="26"/>
              </w:rPr>
            </w:pPr>
          </w:p>
          <w:p w:rsidR="006572B0" w:rsidRPr="00EA34EC" w:rsidRDefault="006572B0" w:rsidP="004D2FB2">
            <w:pPr>
              <w:ind w:left="34"/>
              <w:rPr>
                <w:sz w:val="26"/>
                <w:szCs w:val="26"/>
              </w:rPr>
            </w:pPr>
          </w:p>
          <w:p w:rsidR="006572B0" w:rsidRPr="00EA34EC" w:rsidRDefault="006572B0" w:rsidP="004D2FB2">
            <w:pPr>
              <w:ind w:left="34"/>
              <w:rPr>
                <w:sz w:val="26"/>
                <w:szCs w:val="26"/>
              </w:rPr>
            </w:pPr>
            <w:r w:rsidRPr="00EA34EC">
              <w:rPr>
                <w:sz w:val="26"/>
                <w:szCs w:val="26"/>
              </w:rPr>
              <w:t xml:space="preserve">Ю.В. </w:t>
            </w:r>
            <w:proofErr w:type="spellStart"/>
            <w:r w:rsidRPr="00EA34EC">
              <w:rPr>
                <w:sz w:val="26"/>
                <w:szCs w:val="26"/>
              </w:rPr>
              <w:t>Касапу</w:t>
            </w:r>
            <w:proofErr w:type="spellEnd"/>
          </w:p>
          <w:p w:rsidR="006572B0" w:rsidRPr="00EA34EC" w:rsidRDefault="006572B0" w:rsidP="004D2FB2">
            <w:pPr>
              <w:ind w:left="34"/>
              <w:rPr>
                <w:sz w:val="26"/>
                <w:szCs w:val="26"/>
              </w:rPr>
            </w:pPr>
          </w:p>
          <w:p w:rsidR="006572B0" w:rsidRPr="00EA34EC" w:rsidRDefault="006572B0" w:rsidP="004D2FB2">
            <w:pPr>
              <w:ind w:left="34"/>
              <w:rPr>
                <w:sz w:val="26"/>
                <w:szCs w:val="26"/>
              </w:rPr>
            </w:pPr>
            <w:r w:rsidRPr="00EA34EC">
              <w:rPr>
                <w:sz w:val="26"/>
                <w:szCs w:val="26"/>
              </w:rPr>
              <w:t xml:space="preserve">А.Э. </w:t>
            </w:r>
            <w:proofErr w:type="spellStart"/>
            <w:r w:rsidRPr="00EA34EC">
              <w:rPr>
                <w:sz w:val="26"/>
                <w:szCs w:val="26"/>
              </w:rPr>
              <w:t>Вардазарян</w:t>
            </w:r>
            <w:proofErr w:type="spellEnd"/>
          </w:p>
          <w:p w:rsidR="006572B0" w:rsidRPr="00EA34EC" w:rsidRDefault="006572B0" w:rsidP="004D2FB2">
            <w:pPr>
              <w:ind w:left="34"/>
              <w:rPr>
                <w:sz w:val="26"/>
                <w:szCs w:val="26"/>
              </w:rPr>
            </w:pPr>
          </w:p>
        </w:tc>
        <w:tc>
          <w:tcPr>
            <w:tcW w:w="7512" w:type="dxa"/>
          </w:tcPr>
          <w:p w:rsidR="006572B0" w:rsidRPr="00EA34EC" w:rsidRDefault="006572B0" w:rsidP="004D2FB2">
            <w:pPr>
              <w:ind w:left="354"/>
              <w:jc w:val="both"/>
              <w:rPr>
                <w:sz w:val="26"/>
                <w:szCs w:val="26"/>
              </w:rPr>
            </w:pPr>
          </w:p>
          <w:p w:rsidR="006572B0" w:rsidRPr="00EA34EC" w:rsidRDefault="006572B0" w:rsidP="004D2FB2">
            <w:pPr>
              <w:pStyle w:val="a5"/>
              <w:ind w:left="354"/>
              <w:jc w:val="both"/>
              <w:rPr>
                <w:sz w:val="26"/>
                <w:szCs w:val="26"/>
              </w:rPr>
            </w:pPr>
            <w:r w:rsidRPr="00EA34EC">
              <w:rPr>
                <w:sz w:val="26"/>
                <w:szCs w:val="26"/>
              </w:rPr>
              <w:t>- Главный специалист архитектор управления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p>
          <w:p w:rsidR="006572B0" w:rsidRPr="00EA34EC" w:rsidRDefault="006572B0" w:rsidP="004D2FB2">
            <w:pPr>
              <w:pStyle w:val="a5"/>
              <w:ind w:left="354"/>
              <w:jc w:val="both"/>
              <w:rPr>
                <w:sz w:val="26"/>
                <w:szCs w:val="26"/>
              </w:rPr>
            </w:pPr>
          </w:p>
          <w:p w:rsidR="006572B0" w:rsidRPr="00EA34EC" w:rsidRDefault="006572B0" w:rsidP="004D2FB2">
            <w:pPr>
              <w:ind w:left="354"/>
              <w:jc w:val="both"/>
              <w:rPr>
                <w:sz w:val="26"/>
                <w:szCs w:val="26"/>
              </w:rPr>
            </w:pPr>
            <w:r w:rsidRPr="00EA34EC">
              <w:rPr>
                <w:sz w:val="26"/>
                <w:szCs w:val="26"/>
              </w:rPr>
              <w:lastRenderedPageBreak/>
              <w:t>– Главный специалист по муниципальному имуществу управления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p>
          <w:p w:rsidR="006572B0" w:rsidRPr="00EA34EC" w:rsidRDefault="006572B0" w:rsidP="004D2FB2">
            <w:pPr>
              <w:jc w:val="both"/>
              <w:rPr>
                <w:sz w:val="26"/>
                <w:szCs w:val="26"/>
              </w:rPr>
            </w:pPr>
          </w:p>
          <w:p w:rsidR="006572B0" w:rsidRPr="00EA34EC" w:rsidRDefault="006572B0" w:rsidP="004D2FB2">
            <w:pPr>
              <w:ind w:left="354"/>
              <w:jc w:val="both"/>
              <w:rPr>
                <w:sz w:val="26"/>
                <w:szCs w:val="26"/>
              </w:rPr>
            </w:pPr>
            <w:r w:rsidRPr="00EA34EC">
              <w:rPr>
                <w:sz w:val="26"/>
                <w:szCs w:val="26"/>
              </w:rPr>
              <w:t>- Заместитель председателя совета депутатов</w:t>
            </w:r>
          </w:p>
          <w:p w:rsidR="006572B0" w:rsidRPr="00EA34EC" w:rsidRDefault="006572B0" w:rsidP="004D2FB2">
            <w:pPr>
              <w:ind w:left="354"/>
              <w:jc w:val="both"/>
              <w:rPr>
                <w:sz w:val="26"/>
                <w:szCs w:val="26"/>
              </w:rPr>
            </w:pPr>
          </w:p>
          <w:p w:rsidR="006572B0" w:rsidRPr="00EA34EC" w:rsidRDefault="006572B0" w:rsidP="004D2FB2">
            <w:pPr>
              <w:ind w:left="354"/>
              <w:jc w:val="both"/>
              <w:rPr>
                <w:sz w:val="26"/>
                <w:szCs w:val="26"/>
              </w:rPr>
            </w:pPr>
            <w:r w:rsidRPr="00EA34EC">
              <w:rPr>
                <w:sz w:val="26"/>
                <w:szCs w:val="26"/>
              </w:rPr>
              <w:t>- Депутат совета депутатов</w:t>
            </w:r>
          </w:p>
        </w:tc>
      </w:tr>
      <w:tr w:rsidR="006572B0" w:rsidRPr="00EA34EC" w:rsidTr="004D2FB2">
        <w:tc>
          <w:tcPr>
            <w:tcW w:w="2269" w:type="dxa"/>
          </w:tcPr>
          <w:p w:rsidR="006572B0" w:rsidRPr="00EA34EC" w:rsidRDefault="006572B0" w:rsidP="004D2FB2">
            <w:pPr>
              <w:jc w:val="both"/>
              <w:rPr>
                <w:sz w:val="26"/>
                <w:szCs w:val="26"/>
              </w:rPr>
            </w:pPr>
            <w:r w:rsidRPr="00EA34EC">
              <w:rPr>
                <w:b/>
                <w:sz w:val="26"/>
                <w:szCs w:val="26"/>
              </w:rPr>
              <w:lastRenderedPageBreak/>
              <w:t>Секретарь слушаний</w:t>
            </w:r>
            <w:r w:rsidRPr="00EA34EC">
              <w:rPr>
                <w:sz w:val="26"/>
                <w:szCs w:val="26"/>
              </w:rPr>
              <w:t>:</w:t>
            </w:r>
          </w:p>
          <w:p w:rsidR="006572B0" w:rsidRPr="00EA34EC" w:rsidRDefault="006572B0" w:rsidP="004D2FB2">
            <w:pPr>
              <w:ind w:left="34"/>
              <w:rPr>
                <w:sz w:val="26"/>
                <w:szCs w:val="26"/>
              </w:rPr>
            </w:pPr>
            <w:r w:rsidRPr="00EA34EC">
              <w:rPr>
                <w:sz w:val="26"/>
                <w:szCs w:val="26"/>
              </w:rPr>
              <w:t xml:space="preserve">Л.Ю. </w:t>
            </w:r>
            <w:proofErr w:type="spellStart"/>
            <w:r w:rsidRPr="00EA34EC">
              <w:rPr>
                <w:sz w:val="26"/>
                <w:szCs w:val="26"/>
              </w:rPr>
              <w:t>Воротилова</w:t>
            </w:r>
            <w:proofErr w:type="spellEnd"/>
            <w:r w:rsidRPr="00EA34EC">
              <w:rPr>
                <w:sz w:val="26"/>
                <w:szCs w:val="26"/>
              </w:rPr>
              <w:t xml:space="preserve">  </w:t>
            </w:r>
          </w:p>
        </w:tc>
        <w:tc>
          <w:tcPr>
            <w:tcW w:w="7512" w:type="dxa"/>
          </w:tcPr>
          <w:p w:rsidR="006572B0" w:rsidRPr="00EA34EC" w:rsidRDefault="006572B0" w:rsidP="004D2FB2">
            <w:pPr>
              <w:rPr>
                <w:sz w:val="26"/>
                <w:szCs w:val="26"/>
              </w:rPr>
            </w:pPr>
          </w:p>
          <w:p w:rsidR="006572B0" w:rsidRPr="00EA34EC" w:rsidRDefault="006572B0" w:rsidP="004D2FB2">
            <w:pPr>
              <w:rPr>
                <w:sz w:val="26"/>
                <w:szCs w:val="26"/>
              </w:rPr>
            </w:pPr>
          </w:p>
          <w:p w:rsidR="006572B0" w:rsidRPr="00EA34EC" w:rsidRDefault="006572B0" w:rsidP="004D2FB2">
            <w:pPr>
              <w:jc w:val="both"/>
              <w:rPr>
                <w:sz w:val="26"/>
                <w:szCs w:val="26"/>
              </w:rPr>
            </w:pPr>
            <w:r w:rsidRPr="00EA34EC">
              <w:rPr>
                <w:sz w:val="26"/>
                <w:szCs w:val="26"/>
              </w:rPr>
              <w:t>-     главный специалист землеустроитель управления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r>
              <w:rPr>
                <w:sz w:val="26"/>
                <w:szCs w:val="26"/>
              </w:rPr>
              <w:t>.</w:t>
            </w:r>
          </w:p>
          <w:p w:rsidR="006572B0" w:rsidRPr="00EA34EC" w:rsidRDefault="006572B0" w:rsidP="004D2FB2">
            <w:pPr>
              <w:pStyle w:val="a5"/>
              <w:ind w:left="317"/>
              <w:jc w:val="both"/>
              <w:rPr>
                <w:sz w:val="26"/>
                <w:szCs w:val="26"/>
              </w:rPr>
            </w:pPr>
          </w:p>
        </w:tc>
      </w:tr>
    </w:tbl>
    <w:p w:rsidR="006572B0" w:rsidRPr="00EA34EC" w:rsidRDefault="006572B0" w:rsidP="006572B0">
      <w:pPr>
        <w:jc w:val="both"/>
        <w:rPr>
          <w:sz w:val="26"/>
          <w:szCs w:val="26"/>
        </w:rPr>
      </w:pPr>
      <w:r w:rsidRPr="00EA34EC">
        <w:rPr>
          <w:sz w:val="26"/>
          <w:szCs w:val="26"/>
        </w:rPr>
        <w:t>А также жители и</w:t>
      </w:r>
      <w:r>
        <w:rPr>
          <w:sz w:val="26"/>
          <w:szCs w:val="26"/>
        </w:rPr>
        <w:t xml:space="preserve"> представители правообладателя земельного участка, </w:t>
      </w:r>
      <w:r w:rsidRPr="00EA34EC">
        <w:rPr>
          <w:sz w:val="26"/>
          <w:szCs w:val="26"/>
        </w:rPr>
        <w:t xml:space="preserve">всего – </w:t>
      </w:r>
      <w:r>
        <w:rPr>
          <w:sz w:val="26"/>
          <w:szCs w:val="26"/>
        </w:rPr>
        <w:t>21</w:t>
      </w:r>
      <w:r w:rsidRPr="00EA34EC">
        <w:rPr>
          <w:sz w:val="26"/>
          <w:szCs w:val="26"/>
        </w:rPr>
        <w:t xml:space="preserve"> человек.</w:t>
      </w:r>
    </w:p>
    <w:p w:rsidR="006572B0" w:rsidRPr="00EA34EC" w:rsidRDefault="006572B0" w:rsidP="006572B0">
      <w:pPr>
        <w:spacing w:before="120"/>
        <w:jc w:val="both"/>
        <w:rPr>
          <w:sz w:val="26"/>
          <w:szCs w:val="26"/>
        </w:rPr>
      </w:pPr>
      <w:r w:rsidRPr="00EA34EC">
        <w:rPr>
          <w:sz w:val="26"/>
          <w:szCs w:val="26"/>
        </w:rPr>
        <w:t xml:space="preserve">Граждане, принявшие участие в слушаниях зарегистрированы в списке участников слушаний, который является неотъемлемым приложением к протоколу.  </w:t>
      </w:r>
    </w:p>
    <w:p w:rsidR="006572B0" w:rsidRPr="00EA34EC" w:rsidRDefault="006572B0" w:rsidP="006572B0">
      <w:pPr>
        <w:jc w:val="both"/>
        <w:rPr>
          <w:sz w:val="26"/>
          <w:szCs w:val="26"/>
        </w:rPr>
      </w:pPr>
      <w:r w:rsidRPr="00EA34EC">
        <w:rPr>
          <w:sz w:val="26"/>
          <w:szCs w:val="26"/>
        </w:rPr>
        <w:t>С приложением можно ознакомиться в Комиссии по землепользованию и застройки администрации МО «Свердловское городское поселение» Всеволожского муниципального района Ленинградской области, опубликованию не подлежит.</w:t>
      </w:r>
    </w:p>
    <w:p w:rsidR="006572B0" w:rsidRDefault="006572B0" w:rsidP="006572B0">
      <w:pPr>
        <w:rPr>
          <w:b/>
          <w:sz w:val="26"/>
          <w:szCs w:val="26"/>
        </w:rPr>
      </w:pPr>
    </w:p>
    <w:p w:rsidR="006572B0" w:rsidRPr="00EA34EC" w:rsidRDefault="006572B0" w:rsidP="006572B0">
      <w:pPr>
        <w:rPr>
          <w:sz w:val="26"/>
          <w:szCs w:val="26"/>
        </w:rPr>
      </w:pPr>
      <w:r w:rsidRPr="00EA34EC">
        <w:rPr>
          <w:b/>
          <w:sz w:val="26"/>
          <w:szCs w:val="26"/>
        </w:rPr>
        <w:t>Предмет слушаний:</w:t>
      </w:r>
    </w:p>
    <w:p w:rsidR="006572B0" w:rsidRDefault="006572B0" w:rsidP="006572B0">
      <w:pPr>
        <w:tabs>
          <w:tab w:val="left" w:pos="2835"/>
        </w:tabs>
        <w:jc w:val="both"/>
        <w:rPr>
          <w:sz w:val="26"/>
          <w:szCs w:val="26"/>
        </w:rPr>
      </w:pPr>
      <w:r w:rsidRPr="00EA34EC">
        <w:rPr>
          <w:sz w:val="26"/>
          <w:szCs w:val="26"/>
        </w:rPr>
        <w:t xml:space="preserve">Рассмотрение вопроса о предоставлении </w:t>
      </w:r>
      <w:r>
        <w:rPr>
          <w:sz w:val="26"/>
          <w:szCs w:val="26"/>
        </w:rPr>
        <w:t xml:space="preserve">разрешения </w:t>
      </w:r>
      <w:r w:rsidRPr="005D4ECB">
        <w:rPr>
          <w:sz w:val="26"/>
          <w:szCs w:val="26"/>
        </w:rPr>
        <w:t>на отклонение от предельных параметров разрешенного 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 № 47:07:0605001:552.</w:t>
      </w:r>
    </w:p>
    <w:p w:rsidR="006572B0" w:rsidRPr="00EA34EC" w:rsidRDefault="006572B0" w:rsidP="006572B0">
      <w:pPr>
        <w:tabs>
          <w:tab w:val="left" w:pos="2835"/>
        </w:tabs>
        <w:jc w:val="both"/>
        <w:rPr>
          <w:sz w:val="26"/>
          <w:szCs w:val="26"/>
        </w:rPr>
      </w:pPr>
    </w:p>
    <w:p w:rsidR="006572B0" w:rsidRPr="00EA34EC" w:rsidRDefault="006572B0" w:rsidP="006572B0">
      <w:pPr>
        <w:rPr>
          <w:b/>
          <w:sz w:val="26"/>
          <w:szCs w:val="26"/>
        </w:rPr>
      </w:pPr>
      <w:r w:rsidRPr="00EA34EC">
        <w:rPr>
          <w:b/>
          <w:sz w:val="26"/>
          <w:szCs w:val="26"/>
        </w:rPr>
        <w:t>Основание для проведения публичных слушаний:</w:t>
      </w:r>
    </w:p>
    <w:p w:rsidR="006572B0" w:rsidRDefault="006572B0" w:rsidP="006572B0">
      <w:pPr>
        <w:jc w:val="both"/>
        <w:rPr>
          <w:sz w:val="26"/>
          <w:szCs w:val="26"/>
        </w:rPr>
      </w:pPr>
      <w:r>
        <w:rPr>
          <w:sz w:val="26"/>
          <w:szCs w:val="26"/>
        </w:rPr>
        <w:t xml:space="preserve">- </w:t>
      </w:r>
      <w:r w:rsidRPr="00EA34EC">
        <w:rPr>
          <w:sz w:val="26"/>
          <w:szCs w:val="26"/>
        </w:rPr>
        <w:t xml:space="preserve">Постановление главы муниципального образования «Свердловское городское поселение» Всеволожского муниципального района Ленинградской области № </w:t>
      </w:r>
      <w:r>
        <w:rPr>
          <w:sz w:val="26"/>
          <w:szCs w:val="26"/>
        </w:rPr>
        <w:t>6</w:t>
      </w:r>
      <w:r w:rsidRPr="00EA34EC">
        <w:rPr>
          <w:sz w:val="26"/>
          <w:szCs w:val="26"/>
        </w:rPr>
        <w:t xml:space="preserve"> от </w:t>
      </w:r>
      <w:r>
        <w:rPr>
          <w:sz w:val="26"/>
          <w:szCs w:val="26"/>
        </w:rPr>
        <w:t>19.06</w:t>
      </w:r>
      <w:r w:rsidRPr="00EA34EC">
        <w:rPr>
          <w:sz w:val="26"/>
          <w:szCs w:val="26"/>
        </w:rPr>
        <w:t xml:space="preserve">.2018 г. «О проведении публичных слушаний по проекту решения о предоставлении разрешения на отклонение </w:t>
      </w:r>
      <w:r w:rsidRPr="00EC48CA">
        <w:rPr>
          <w:sz w:val="26"/>
          <w:szCs w:val="26"/>
        </w:rPr>
        <w:t>в части изменения максимальной высоты зданий, строений, сооружений (высотного регламента) с 25 метров до 30 метров для земельного участка с кадастровым № 47:07:0605001:552</w:t>
      </w:r>
      <w:r>
        <w:rPr>
          <w:sz w:val="26"/>
          <w:szCs w:val="26"/>
        </w:rPr>
        <w:t>».</w:t>
      </w:r>
    </w:p>
    <w:p w:rsidR="006572B0" w:rsidRPr="00EC48CA" w:rsidRDefault="006572B0" w:rsidP="006572B0">
      <w:pPr>
        <w:jc w:val="both"/>
        <w:rPr>
          <w:sz w:val="26"/>
          <w:szCs w:val="26"/>
        </w:rPr>
      </w:pPr>
      <w:r>
        <w:rPr>
          <w:sz w:val="26"/>
          <w:szCs w:val="26"/>
        </w:rPr>
        <w:t xml:space="preserve">- </w:t>
      </w:r>
      <w:r w:rsidRPr="00EC48CA">
        <w:rPr>
          <w:sz w:val="26"/>
          <w:szCs w:val="26"/>
        </w:rPr>
        <w:t>Постановление № 170 от 16.04.2018 «О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01.02.2018 № 48».</w:t>
      </w:r>
    </w:p>
    <w:p w:rsidR="006572B0" w:rsidRDefault="006572B0" w:rsidP="006572B0">
      <w:pPr>
        <w:pStyle w:val="a5"/>
        <w:numPr>
          <w:ilvl w:val="0"/>
          <w:numId w:val="14"/>
        </w:numPr>
        <w:ind w:left="0" w:firstLine="66"/>
        <w:jc w:val="both"/>
        <w:rPr>
          <w:sz w:val="26"/>
          <w:szCs w:val="26"/>
        </w:rPr>
      </w:pPr>
      <w:hyperlink r:id="rId9" w:history="1">
        <w:r w:rsidRPr="00EA34EC">
          <w:rPr>
            <w:rStyle w:val="a3"/>
            <w:color w:val="auto"/>
            <w:sz w:val="26"/>
            <w:szCs w:val="26"/>
            <w:u w:val="none"/>
          </w:rPr>
          <w:t>Решение Совета депутатом МО «Свердловское городское поселение» № 30 от 11.08.2015</w:t>
        </w:r>
      </w:hyperlink>
      <w:r w:rsidRPr="00EA34EC">
        <w:rPr>
          <w:sz w:val="26"/>
          <w:szCs w:val="26"/>
        </w:rPr>
        <w:t xml:space="preserve"> г. «Об утверждении Положения о порядке организации и проведения публичных слушаний на территории муниципального образования «Свердловское городское поселение» Всеволожского муниципального района Ленинградской области» с изменениями.</w:t>
      </w:r>
    </w:p>
    <w:p w:rsidR="006572B0" w:rsidRPr="00EA34EC" w:rsidRDefault="006572B0" w:rsidP="006572B0">
      <w:pPr>
        <w:pStyle w:val="a5"/>
        <w:numPr>
          <w:ilvl w:val="0"/>
          <w:numId w:val="14"/>
        </w:numPr>
        <w:ind w:left="0" w:firstLine="66"/>
        <w:jc w:val="both"/>
        <w:rPr>
          <w:sz w:val="26"/>
          <w:szCs w:val="26"/>
        </w:rPr>
      </w:pPr>
      <w:r w:rsidRPr="00194580">
        <w:rPr>
          <w:sz w:val="26"/>
          <w:szCs w:val="26"/>
        </w:rPr>
        <w:lastRenderedPageBreak/>
        <w:t xml:space="preserve">Письменное обращение </w:t>
      </w:r>
      <w:r>
        <w:rPr>
          <w:sz w:val="26"/>
          <w:szCs w:val="26"/>
        </w:rPr>
        <w:t>ООО «</w:t>
      </w:r>
      <w:proofErr w:type="spellStart"/>
      <w:r>
        <w:rPr>
          <w:sz w:val="26"/>
          <w:szCs w:val="26"/>
        </w:rPr>
        <w:t>Орими</w:t>
      </w:r>
      <w:proofErr w:type="spellEnd"/>
      <w:r>
        <w:rPr>
          <w:sz w:val="26"/>
          <w:szCs w:val="26"/>
        </w:rPr>
        <w:t>»</w:t>
      </w:r>
      <w:r w:rsidRPr="00194580">
        <w:rPr>
          <w:sz w:val="26"/>
          <w:szCs w:val="26"/>
        </w:rPr>
        <w:t xml:space="preserve"> </w:t>
      </w:r>
      <w:proofErr w:type="spellStart"/>
      <w:r w:rsidRPr="00194580">
        <w:rPr>
          <w:sz w:val="26"/>
          <w:szCs w:val="26"/>
        </w:rPr>
        <w:t>вх</w:t>
      </w:r>
      <w:proofErr w:type="spellEnd"/>
      <w:r w:rsidRPr="00194580">
        <w:rPr>
          <w:sz w:val="26"/>
          <w:szCs w:val="26"/>
        </w:rPr>
        <w:t xml:space="preserve">. № </w:t>
      </w:r>
      <w:r>
        <w:rPr>
          <w:sz w:val="26"/>
          <w:szCs w:val="26"/>
        </w:rPr>
        <w:t>2100 от 18.05.2018 г.</w:t>
      </w:r>
    </w:p>
    <w:p w:rsidR="006572B0" w:rsidRPr="00EA34EC" w:rsidRDefault="006572B0" w:rsidP="006572B0">
      <w:pPr>
        <w:rPr>
          <w:sz w:val="26"/>
          <w:szCs w:val="26"/>
          <w:highlight w:val="yellow"/>
        </w:rPr>
      </w:pPr>
    </w:p>
    <w:p w:rsidR="006572B0" w:rsidRDefault="006572B0" w:rsidP="006572B0">
      <w:pPr>
        <w:rPr>
          <w:b/>
          <w:sz w:val="26"/>
          <w:szCs w:val="26"/>
        </w:rPr>
      </w:pPr>
    </w:p>
    <w:p w:rsidR="006572B0" w:rsidRPr="00EA34EC" w:rsidRDefault="006572B0" w:rsidP="006572B0">
      <w:pPr>
        <w:rPr>
          <w:b/>
          <w:sz w:val="26"/>
          <w:szCs w:val="26"/>
        </w:rPr>
      </w:pPr>
      <w:r w:rsidRPr="00EA34EC">
        <w:rPr>
          <w:b/>
          <w:sz w:val="26"/>
          <w:szCs w:val="26"/>
        </w:rPr>
        <w:t>Порядок и регламент проведения публичных слушаний:</w:t>
      </w:r>
    </w:p>
    <w:p w:rsidR="006572B0" w:rsidRPr="00EA34EC" w:rsidRDefault="006572B0" w:rsidP="006572B0">
      <w:pPr>
        <w:jc w:val="both"/>
        <w:rPr>
          <w:sz w:val="26"/>
          <w:szCs w:val="26"/>
        </w:rPr>
      </w:pPr>
      <w:r w:rsidRPr="00EA34EC">
        <w:rPr>
          <w:sz w:val="26"/>
          <w:szCs w:val="26"/>
        </w:rPr>
        <w:t xml:space="preserve">1. Вступительное слово председателя слушаний А.И. </w:t>
      </w:r>
      <w:proofErr w:type="spellStart"/>
      <w:r w:rsidRPr="00EA34EC">
        <w:rPr>
          <w:sz w:val="26"/>
          <w:szCs w:val="26"/>
        </w:rPr>
        <w:t>Башнина</w:t>
      </w:r>
      <w:proofErr w:type="spellEnd"/>
      <w:r w:rsidRPr="00EA34EC">
        <w:rPr>
          <w:sz w:val="26"/>
          <w:szCs w:val="26"/>
        </w:rPr>
        <w:t xml:space="preserve"> о предмете публичных слушаний, составе участников и регламенте проведения собрания – </w:t>
      </w:r>
      <w:r w:rsidRPr="00EA34EC">
        <w:rPr>
          <w:b/>
          <w:sz w:val="26"/>
          <w:szCs w:val="26"/>
        </w:rPr>
        <w:t>10 мин.</w:t>
      </w:r>
    </w:p>
    <w:p w:rsidR="006572B0" w:rsidRPr="00EA34EC" w:rsidRDefault="006572B0" w:rsidP="006572B0">
      <w:pPr>
        <w:jc w:val="both"/>
        <w:rPr>
          <w:sz w:val="26"/>
          <w:szCs w:val="26"/>
        </w:rPr>
      </w:pPr>
      <w:r w:rsidRPr="00EA34EC">
        <w:rPr>
          <w:sz w:val="26"/>
          <w:szCs w:val="26"/>
        </w:rPr>
        <w:t xml:space="preserve">2. Выступления: </w:t>
      </w:r>
    </w:p>
    <w:p w:rsidR="006572B0" w:rsidRPr="00EA34EC" w:rsidRDefault="006572B0" w:rsidP="006572B0">
      <w:pPr>
        <w:jc w:val="both"/>
        <w:rPr>
          <w:sz w:val="26"/>
          <w:szCs w:val="26"/>
        </w:rPr>
      </w:pPr>
      <w:r>
        <w:rPr>
          <w:sz w:val="26"/>
          <w:szCs w:val="26"/>
        </w:rPr>
        <w:t>- Разработчика проектной документации, представителя организации ООО «Профиль»</w:t>
      </w:r>
      <w:r w:rsidRPr="00EA34EC">
        <w:rPr>
          <w:sz w:val="26"/>
          <w:szCs w:val="26"/>
        </w:rPr>
        <w:t xml:space="preserve"> – </w:t>
      </w:r>
      <w:r w:rsidRPr="00EA34EC">
        <w:rPr>
          <w:b/>
          <w:sz w:val="26"/>
          <w:szCs w:val="26"/>
        </w:rPr>
        <w:t>15 мин.</w:t>
      </w:r>
    </w:p>
    <w:p w:rsidR="006572B0" w:rsidRPr="00EA34EC" w:rsidRDefault="006572B0" w:rsidP="006572B0">
      <w:pPr>
        <w:jc w:val="both"/>
        <w:rPr>
          <w:sz w:val="26"/>
          <w:szCs w:val="26"/>
        </w:rPr>
      </w:pPr>
      <w:r w:rsidRPr="00EA34EC">
        <w:rPr>
          <w:sz w:val="26"/>
          <w:szCs w:val="26"/>
        </w:rPr>
        <w:t xml:space="preserve">3. Рассмотрение вопросов и предложений участников публичных слушаний – </w:t>
      </w:r>
      <w:r w:rsidRPr="00EA34EC">
        <w:rPr>
          <w:b/>
          <w:sz w:val="26"/>
          <w:szCs w:val="26"/>
        </w:rPr>
        <w:t>20 мин</w:t>
      </w:r>
      <w:r w:rsidRPr="00EA34EC">
        <w:rPr>
          <w:sz w:val="26"/>
          <w:szCs w:val="26"/>
        </w:rPr>
        <w:t>.</w:t>
      </w:r>
    </w:p>
    <w:p w:rsidR="006572B0" w:rsidRPr="00EA34EC" w:rsidRDefault="006572B0" w:rsidP="006572B0">
      <w:pPr>
        <w:jc w:val="both"/>
        <w:rPr>
          <w:sz w:val="26"/>
          <w:szCs w:val="26"/>
        </w:rPr>
      </w:pPr>
      <w:r w:rsidRPr="00EA34EC">
        <w:rPr>
          <w:sz w:val="26"/>
          <w:szCs w:val="26"/>
        </w:rPr>
        <w:t xml:space="preserve">4. Подведение итогов публичных слушаний – </w:t>
      </w:r>
      <w:r w:rsidRPr="00EA34EC">
        <w:rPr>
          <w:b/>
          <w:sz w:val="26"/>
          <w:szCs w:val="26"/>
        </w:rPr>
        <w:t>5 мин</w:t>
      </w:r>
      <w:r w:rsidRPr="00EA34EC">
        <w:rPr>
          <w:sz w:val="26"/>
          <w:szCs w:val="26"/>
        </w:rPr>
        <w:t>.</w:t>
      </w:r>
    </w:p>
    <w:p w:rsidR="006572B0" w:rsidRPr="00EA34EC" w:rsidRDefault="006572B0" w:rsidP="006572B0">
      <w:pPr>
        <w:spacing w:before="120"/>
        <w:jc w:val="both"/>
        <w:rPr>
          <w:sz w:val="26"/>
          <w:szCs w:val="26"/>
        </w:rPr>
      </w:pPr>
      <w:r w:rsidRPr="00EA34EC">
        <w:rPr>
          <w:sz w:val="26"/>
          <w:szCs w:val="26"/>
        </w:rPr>
        <w:t xml:space="preserve">По предложенному порядку проведения публичных слушаний замечаний и предложений от участников слушаний не поступило. </w:t>
      </w:r>
    </w:p>
    <w:p w:rsidR="006572B0" w:rsidRPr="00EA34EC" w:rsidRDefault="006572B0" w:rsidP="006572B0">
      <w:pPr>
        <w:jc w:val="both"/>
        <w:rPr>
          <w:sz w:val="26"/>
          <w:szCs w:val="26"/>
        </w:rPr>
      </w:pPr>
    </w:p>
    <w:p w:rsidR="006572B0" w:rsidRPr="005257BE" w:rsidRDefault="006572B0" w:rsidP="006572B0">
      <w:pPr>
        <w:pStyle w:val="a5"/>
        <w:numPr>
          <w:ilvl w:val="0"/>
          <w:numId w:val="34"/>
        </w:numPr>
        <w:ind w:left="0" w:firstLine="0"/>
        <w:jc w:val="both"/>
        <w:rPr>
          <w:sz w:val="26"/>
          <w:szCs w:val="26"/>
        </w:rPr>
      </w:pPr>
      <w:r w:rsidRPr="005257BE">
        <w:rPr>
          <w:b/>
          <w:sz w:val="26"/>
          <w:szCs w:val="26"/>
        </w:rPr>
        <w:t xml:space="preserve">Вступительное слово председателя слушаний А.И. </w:t>
      </w:r>
      <w:proofErr w:type="spellStart"/>
      <w:r w:rsidRPr="005257BE">
        <w:rPr>
          <w:b/>
          <w:sz w:val="26"/>
          <w:szCs w:val="26"/>
        </w:rPr>
        <w:t>Башнина</w:t>
      </w:r>
      <w:proofErr w:type="spellEnd"/>
    </w:p>
    <w:p w:rsidR="006572B0" w:rsidRPr="00EA34EC" w:rsidRDefault="006572B0" w:rsidP="006572B0">
      <w:pPr>
        <w:jc w:val="both"/>
        <w:rPr>
          <w:bCs/>
          <w:sz w:val="26"/>
          <w:szCs w:val="26"/>
        </w:rPr>
      </w:pPr>
      <w:r w:rsidRPr="00EA34EC">
        <w:rPr>
          <w:bCs/>
          <w:sz w:val="26"/>
          <w:szCs w:val="26"/>
        </w:rPr>
        <w:t xml:space="preserve">Приветствие участников публичных слушаний. </w:t>
      </w:r>
    </w:p>
    <w:p w:rsidR="006572B0" w:rsidRDefault="006572B0" w:rsidP="006572B0">
      <w:pPr>
        <w:jc w:val="both"/>
        <w:rPr>
          <w:sz w:val="26"/>
          <w:szCs w:val="26"/>
        </w:rPr>
      </w:pPr>
      <w:r w:rsidRPr="00EA34EC">
        <w:rPr>
          <w:sz w:val="26"/>
          <w:szCs w:val="26"/>
        </w:rPr>
        <w:t xml:space="preserve">Поприветствовал участников. Сообщил о предмете заседания. Изложил заявление </w:t>
      </w:r>
      <w:r>
        <w:rPr>
          <w:sz w:val="26"/>
          <w:szCs w:val="26"/>
        </w:rPr>
        <w:t>общества с ограниченной ответственностью «</w:t>
      </w:r>
      <w:proofErr w:type="spellStart"/>
      <w:r>
        <w:rPr>
          <w:sz w:val="26"/>
          <w:szCs w:val="26"/>
        </w:rPr>
        <w:t>Орими</w:t>
      </w:r>
      <w:proofErr w:type="spellEnd"/>
      <w:r>
        <w:rPr>
          <w:sz w:val="26"/>
          <w:szCs w:val="26"/>
        </w:rPr>
        <w:t>» о</w:t>
      </w:r>
      <w:r w:rsidRPr="00EA34EC">
        <w:rPr>
          <w:sz w:val="26"/>
          <w:szCs w:val="26"/>
        </w:rPr>
        <w:t xml:space="preserve"> предоставлении разрешения на </w:t>
      </w:r>
      <w:r w:rsidRPr="005D4ECB">
        <w:rPr>
          <w:sz w:val="26"/>
          <w:szCs w:val="26"/>
        </w:rPr>
        <w:t xml:space="preserve">отклонение от предельных параметров разрешенного 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 </w:t>
      </w:r>
      <w:r>
        <w:rPr>
          <w:sz w:val="26"/>
          <w:szCs w:val="26"/>
        </w:rPr>
        <w:t xml:space="preserve">                      </w:t>
      </w:r>
      <w:r w:rsidRPr="005D4ECB">
        <w:rPr>
          <w:sz w:val="26"/>
          <w:szCs w:val="26"/>
        </w:rPr>
        <w:t>№ 47:07:0605001:552</w:t>
      </w:r>
      <w:r>
        <w:rPr>
          <w:sz w:val="26"/>
          <w:szCs w:val="26"/>
        </w:rPr>
        <w:t xml:space="preserve">. </w:t>
      </w:r>
    </w:p>
    <w:p w:rsidR="006572B0" w:rsidRPr="00EA34EC" w:rsidRDefault="006572B0" w:rsidP="006572B0">
      <w:pPr>
        <w:jc w:val="both"/>
        <w:rPr>
          <w:sz w:val="26"/>
          <w:szCs w:val="26"/>
        </w:rPr>
      </w:pPr>
    </w:p>
    <w:p w:rsidR="006572B0" w:rsidRPr="00EA34EC" w:rsidRDefault="006572B0" w:rsidP="006572B0">
      <w:pPr>
        <w:jc w:val="both"/>
        <w:rPr>
          <w:b/>
          <w:sz w:val="26"/>
          <w:szCs w:val="26"/>
        </w:rPr>
      </w:pPr>
      <w:r w:rsidRPr="00EA34EC">
        <w:rPr>
          <w:b/>
          <w:bCs/>
          <w:sz w:val="26"/>
          <w:szCs w:val="26"/>
        </w:rPr>
        <w:t>Общие сведения о проекте, представленном на публичные слушания:</w:t>
      </w:r>
    </w:p>
    <w:p w:rsidR="006572B0" w:rsidRPr="00EA34EC" w:rsidRDefault="006572B0" w:rsidP="006572B0">
      <w:pPr>
        <w:jc w:val="both"/>
        <w:rPr>
          <w:sz w:val="26"/>
          <w:szCs w:val="26"/>
        </w:rPr>
      </w:pPr>
      <w:r w:rsidRPr="00EA34EC">
        <w:rPr>
          <w:sz w:val="26"/>
          <w:szCs w:val="26"/>
        </w:rPr>
        <w:t xml:space="preserve">Земельный участок с кадастровым </w:t>
      </w:r>
      <w:r>
        <w:rPr>
          <w:sz w:val="26"/>
          <w:szCs w:val="26"/>
        </w:rPr>
        <w:t xml:space="preserve">№ </w:t>
      </w:r>
      <w:r w:rsidRPr="005D4ECB">
        <w:rPr>
          <w:sz w:val="26"/>
          <w:szCs w:val="26"/>
        </w:rPr>
        <w:t>47:07:0605001:552</w:t>
      </w:r>
      <w:r>
        <w:rPr>
          <w:sz w:val="26"/>
          <w:szCs w:val="26"/>
        </w:rPr>
        <w:t xml:space="preserve"> </w:t>
      </w:r>
      <w:r w:rsidRPr="00EA34EC">
        <w:rPr>
          <w:sz w:val="26"/>
          <w:szCs w:val="26"/>
        </w:rPr>
        <w:t>расположен на территории муниципального образования «Свердловское городское поселение» в</w:t>
      </w:r>
      <w:r>
        <w:rPr>
          <w:sz w:val="26"/>
          <w:szCs w:val="26"/>
        </w:rPr>
        <w:t xml:space="preserve"> районе </w:t>
      </w:r>
      <w:r w:rsidRPr="00EA34EC">
        <w:rPr>
          <w:sz w:val="26"/>
          <w:szCs w:val="26"/>
        </w:rPr>
        <w:t>дер. Новосаратовка</w:t>
      </w:r>
      <w:r>
        <w:rPr>
          <w:sz w:val="26"/>
          <w:szCs w:val="26"/>
        </w:rPr>
        <w:t>. Категория земель - з</w:t>
      </w:r>
      <w:r w:rsidRPr="00BA086D">
        <w:rPr>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6"/>
          <w:szCs w:val="26"/>
        </w:rPr>
        <w:t>.</w:t>
      </w:r>
    </w:p>
    <w:p w:rsidR="006572B0" w:rsidRPr="00EA34EC" w:rsidRDefault="006572B0" w:rsidP="006572B0">
      <w:pPr>
        <w:jc w:val="both"/>
        <w:rPr>
          <w:sz w:val="26"/>
          <w:szCs w:val="26"/>
        </w:rPr>
      </w:pPr>
      <w:r w:rsidRPr="00EA34EC">
        <w:rPr>
          <w:sz w:val="26"/>
          <w:szCs w:val="26"/>
        </w:rPr>
        <w:t>В период публичных слушаний по предоставлению</w:t>
      </w:r>
      <w:r>
        <w:rPr>
          <w:sz w:val="26"/>
          <w:szCs w:val="26"/>
        </w:rPr>
        <w:t xml:space="preserve"> р</w:t>
      </w:r>
      <w:r w:rsidRPr="00EA34EC">
        <w:rPr>
          <w:sz w:val="26"/>
          <w:szCs w:val="26"/>
        </w:rPr>
        <w:t xml:space="preserve">азрешения на </w:t>
      </w:r>
      <w:r w:rsidRPr="005D4ECB">
        <w:rPr>
          <w:sz w:val="26"/>
          <w:szCs w:val="26"/>
        </w:rPr>
        <w:t>отклонение от предельных параметров разрешенного 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w:t>
      </w:r>
      <w:r>
        <w:rPr>
          <w:sz w:val="26"/>
          <w:szCs w:val="26"/>
        </w:rPr>
        <w:t xml:space="preserve"> </w:t>
      </w:r>
      <w:r w:rsidRPr="005D4ECB">
        <w:rPr>
          <w:sz w:val="26"/>
          <w:szCs w:val="26"/>
        </w:rPr>
        <w:t>№ 47:07:0605001:552</w:t>
      </w:r>
      <w:r w:rsidRPr="00EA34EC">
        <w:rPr>
          <w:sz w:val="26"/>
          <w:szCs w:val="26"/>
        </w:rPr>
        <w:t xml:space="preserve"> проведено</w:t>
      </w:r>
      <w:r>
        <w:rPr>
          <w:sz w:val="26"/>
          <w:szCs w:val="26"/>
        </w:rPr>
        <w:t xml:space="preserve"> следующее</w:t>
      </w:r>
      <w:r w:rsidRPr="00EA34EC">
        <w:rPr>
          <w:sz w:val="26"/>
          <w:szCs w:val="26"/>
        </w:rPr>
        <w:t>:</w:t>
      </w:r>
    </w:p>
    <w:p w:rsidR="006572B0" w:rsidRPr="00EA34EC" w:rsidRDefault="006572B0" w:rsidP="006572B0">
      <w:pPr>
        <w:jc w:val="both"/>
        <w:rPr>
          <w:sz w:val="26"/>
          <w:szCs w:val="26"/>
        </w:rPr>
      </w:pPr>
      <w:r w:rsidRPr="00EA34EC">
        <w:rPr>
          <w:sz w:val="26"/>
          <w:szCs w:val="26"/>
        </w:rPr>
        <w:t>1. Информирование заинтересованных лиц:</w:t>
      </w:r>
    </w:p>
    <w:p w:rsidR="006572B0" w:rsidRPr="00EA34EC" w:rsidRDefault="006572B0" w:rsidP="006572B0">
      <w:pPr>
        <w:widowControl/>
        <w:autoSpaceDE/>
        <w:autoSpaceDN/>
        <w:adjustRightInd/>
        <w:jc w:val="both"/>
        <w:rPr>
          <w:sz w:val="26"/>
          <w:szCs w:val="26"/>
        </w:rPr>
      </w:pPr>
      <w:r w:rsidRPr="00EA34EC">
        <w:rPr>
          <w:sz w:val="26"/>
          <w:szCs w:val="26"/>
        </w:rPr>
        <w:t xml:space="preserve">1.1. Публикация в газете «Всеволожский Вести» (Приложение «Невский Берег») от </w:t>
      </w:r>
      <w:r>
        <w:rPr>
          <w:sz w:val="26"/>
          <w:szCs w:val="26"/>
        </w:rPr>
        <w:t>20.</w:t>
      </w:r>
      <w:r w:rsidRPr="00EA34EC">
        <w:rPr>
          <w:sz w:val="26"/>
          <w:szCs w:val="26"/>
        </w:rPr>
        <w:t xml:space="preserve">06.2018 г. № </w:t>
      </w:r>
      <w:r>
        <w:rPr>
          <w:sz w:val="26"/>
          <w:szCs w:val="26"/>
        </w:rPr>
        <w:t>9</w:t>
      </w:r>
    </w:p>
    <w:p w:rsidR="006572B0" w:rsidRPr="00EA34EC" w:rsidRDefault="006572B0" w:rsidP="006572B0">
      <w:pPr>
        <w:widowControl/>
        <w:autoSpaceDE/>
        <w:autoSpaceDN/>
        <w:adjustRightInd/>
        <w:jc w:val="both"/>
        <w:rPr>
          <w:sz w:val="26"/>
          <w:szCs w:val="26"/>
        </w:rPr>
      </w:pPr>
      <w:r w:rsidRPr="00EA34EC">
        <w:rPr>
          <w:sz w:val="26"/>
          <w:szCs w:val="26"/>
        </w:rPr>
        <w:t xml:space="preserve">1.2. Информационное сообщение о проведении публичных слушаний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 телекоммуникационной сети «Интернет» по адресу: </w:t>
      </w:r>
      <w:r w:rsidRPr="00EA34EC">
        <w:rPr>
          <w:rStyle w:val="a3"/>
          <w:sz w:val="26"/>
          <w:szCs w:val="26"/>
          <w:lang w:val="en-US"/>
        </w:rPr>
        <w:t>www</w:t>
      </w:r>
      <w:r w:rsidRPr="00EA34EC">
        <w:rPr>
          <w:rStyle w:val="a3"/>
          <w:sz w:val="26"/>
          <w:szCs w:val="26"/>
        </w:rPr>
        <w:t>.</w:t>
      </w:r>
      <w:proofErr w:type="spellStart"/>
      <w:r w:rsidRPr="00EA34EC">
        <w:rPr>
          <w:rStyle w:val="a3"/>
          <w:sz w:val="26"/>
          <w:szCs w:val="26"/>
          <w:lang w:val="en-US"/>
        </w:rPr>
        <w:t>sverdlovo</w:t>
      </w:r>
      <w:proofErr w:type="spellEnd"/>
      <w:r w:rsidRPr="00EA34EC">
        <w:rPr>
          <w:rStyle w:val="a3"/>
          <w:sz w:val="26"/>
          <w:szCs w:val="26"/>
        </w:rPr>
        <w:t>-</w:t>
      </w:r>
      <w:proofErr w:type="spellStart"/>
      <w:r w:rsidRPr="00EA34EC">
        <w:rPr>
          <w:rStyle w:val="a3"/>
          <w:sz w:val="26"/>
          <w:szCs w:val="26"/>
          <w:lang w:val="en-US"/>
        </w:rPr>
        <w:t>adm</w:t>
      </w:r>
      <w:proofErr w:type="spellEnd"/>
      <w:r w:rsidRPr="00EA34EC">
        <w:rPr>
          <w:rStyle w:val="a3"/>
          <w:sz w:val="26"/>
          <w:szCs w:val="26"/>
        </w:rPr>
        <w:t>.</w:t>
      </w:r>
      <w:proofErr w:type="spellStart"/>
      <w:r w:rsidRPr="00EA34EC">
        <w:rPr>
          <w:rStyle w:val="a3"/>
          <w:sz w:val="26"/>
          <w:szCs w:val="26"/>
          <w:lang w:val="en-US"/>
        </w:rPr>
        <w:t>ru</w:t>
      </w:r>
      <w:proofErr w:type="spellEnd"/>
      <w:r w:rsidRPr="00EA34EC">
        <w:rPr>
          <w:sz w:val="26"/>
          <w:szCs w:val="26"/>
        </w:rPr>
        <w:t xml:space="preserve"> </w:t>
      </w:r>
    </w:p>
    <w:p w:rsidR="006572B0" w:rsidRPr="006E6553" w:rsidRDefault="006572B0" w:rsidP="006572B0">
      <w:pPr>
        <w:widowControl/>
        <w:autoSpaceDE/>
        <w:autoSpaceDN/>
        <w:adjustRightInd/>
        <w:jc w:val="both"/>
        <w:rPr>
          <w:color w:val="000000" w:themeColor="text1"/>
          <w:sz w:val="26"/>
          <w:szCs w:val="26"/>
        </w:rPr>
      </w:pPr>
      <w:r w:rsidRPr="00EA34EC">
        <w:rPr>
          <w:sz w:val="26"/>
          <w:szCs w:val="26"/>
        </w:rPr>
        <w:t>2.</w:t>
      </w:r>
      <w:r w:rsidRPr="00EA34EC">
        <w:rPr>
          <w:sz w:val="26"/>
          <w:szCs w:val="26"/>
        </w:rPr>
        <w:tab/>
        <w:t>Организация экспозиции документации по предоставлению разрешения на отклонение</w:t>
      </w:r>
      <w:r>
        <w:rPr>
          <w:sz w:val="26"/>
          <w:szCs w:val="26"/>
        </w:rPr>
        <w:t xml:space="preserve"> о</w:t>
      </w:r>
      <w:r w:rsidRPr="005D4ECB">
        <w:rPr>
          <w:sz w:val="26"/>
          <w:szCs w:val="26"/>
        </w:rPr>
        <w:t xml:space="preserve">т предельных параметров разрешенного 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 </w:t>
      </w:r>
      <w:r>
        <w:rPr>
          <w:sz w:val="26"/>
          <w:szCs w:val="26"/>
        </w:rPr>
        <w:t xml:space="preserve">                      </w:t>
      </w:r>
      <w:r w:rsidRPr="005D4ECB">
        <w:rPr>
          <w:sz w:val="26"/>
          <w:szCs w:val="26"/>
        </w:rPr>
        <w:lastRenderedPageBreak/>
        <w:t>№ 47</w:t>
      </w:r>
      <w:r w:rsidRPr="006E6553">
        <w:rPr>
          <w:color w:val="000000" w:themeColor="text1"/>
          <w:sz w:val="26"/>
          <w:szCs w:val="26"/>
        </w:rPr>
        <w:t xml:space="preserve">:07:0605001:552  в здании МКУ «КДЦ «Нева» по адресу: Ленинградская область, Всеволожский район, городской поселок имени Свердлова, мкр.1, дом № 18. </w:t>
      </w:r>
    </w:p>
    <w:p w:rsidR="006572B0" w:rsidRPr="006E6553" w:rsidRDefault="006572B0" w:rsidP="006572B0">
      <w:pPr>
        <w:jc w:val="both"/>
        <w:rPr>
          <w:color w:val="000000" w:themeColor="text1"/>
          <w:sz w:val="26"/>
          <w:szCs w:val="26"/>
        </w:rPr>
      </w:pPr>
      <w:r>
        <w:rPr>
          <w:color w:val="000000" w:themeColor="text1"/>
          <w:sz w:val="26"/>
          <w:szCs w:val="26"/>
        </w:rPr>
        <w:t xml:space="preserve">В соответствии с п. 5 </w:t>
      </w:r>
      <w:r>
        <w:rPr>
          <w:sz w:val="26"/>
          <w:szCs w:val="26"/>
        </w:rPr>
        <w:t>п</w:t>
      </w:r>
      <w:r w:rsidRPr="00EA34EC">
        <w:rPr>
          <w:sz w:val="26"/>
          <w:szCs w:val="26"/>
        </w:rPr>
        <w:t>остановлени</w:t>
      </w:r>
      <w:r>
        <w:rPr>
          <w:sz w:val="26"/>
          <w:szCs w:val="26"/>
        </w:rPr>
        <w:t>я</w:t>
      </w:r>
      <w:r w:rsidRPr="00EA34EC">
        <w:rPr>
          <w:sz w:val="26"/>
          <w:szCs w:val="26"/>
        </w:rPr>
        <w:t xml:space="preserve"> главы муниципального образования «Свердловское городское поселение» Всеволожского муниципального района Ленинградской области № </w:t>
      </w:r>
      <w:r>
        <w:rPr>
          <w:sz w:val="26"/>
          <w:szCs w:val="26"/>
        </w:rPr>
        <w:t>6</w:t>
      </w:r>
      <w:r w:rsidRPr="00EA34EC">
        <w:rPr>
          <w:sz w:val="26"/>
          <w:szCs w:val="26"/>
        </w:rPr>
        <w:t xml:space="preserve"> от </w:t>
      </w:r>
      <w:r>
        <w:rPr>
          <w:sz w:val="26"/>
          <w:szCs w:val="26"/>
        </w:rPr>
        <w:t>19.06</w:t>
      </w:r>
      <w:r w:rsidRPr="00EA34EC">
        <w:rPr>
          <w:sz w:val="26"/>
          <w:szCs w:val="26"/>
        </w:rPr>
        <w:t>.2018 г</w:t>
      </w:r>
      <w:r>
        <w:rPr>
          <w:sz w:val="26"/>
          <w:szCs w:val="26"/>
        </w:rPr>
        <w:t xml:space="preserve">., заинтересованная </w:t>
      </w:r>
      <w:proofErr w:type="gramStart"/>
      <w:r>
        <w:rPr>
          <w:sz w:val="26"/>
          <w:szCs w:val="26"/>
        </w:rPr>
        <w:t xml:space="preserve">общественность </w:t>
      </w:r>
      <w:r>
        <w:rPr>
          <w:color w:val="000000" w:themeColor="text1"/>
          <w:sz w:val="26"/>
          <w:szCs w:val="26"/>
        </w:rPr>
        <w:t xml:space="preserve"> могла</w:t>
      </w:r>
      <w:proofErr w:type="gramEnd"/>
      <w:r>
        <w:rPr>
          <w:color w:val="000000" w:themeColor="text1"/>
          <w:sz w:val="26"/>
          <w:szCs w:val="26"/>
        </w:rPr>
        <w:t xml:space="preserve"> направить свои замечания и предложения в </w:t>
      </w:r>
      <w:r w:rsidRPr="006E6553">
        <w:rPr>
          <w:color w:val="000000" w:themeColor="text1"/>
          <w:sz w:val="26"/>
          <w:szCs w:val="26"/>
        </w:rPr>
        <w:t>адрес комиссии по землепользованию и застройки МО «Свердловское городское поселение» Всеволожского муниципального района</w:t>
      </w:r>
      <w:r>
        <w:rPr>
          <w:color w:val="000000" w:themeColor="text1"/>
          <w:sz w:val="26"/>
          <w:szCs w:val="26"/>
        </w:rPr>
        <w:t>. В данный период времени</w:t>
      </w:r>
      <w:r w:rsidRPr="006E6553">
        <w:rPr>
          <w:color w:val="000000" w:themeColor="text1"/>
          <w:sz w:val="26"/>
          <w:szCs w:val="26"/>
        </w:rPr>
        <w:t xml:space="preserve"> письменн</w:t>
      </w:r>
      <w:r>
        <w:rPr>
          <w:color w:val="000000" w:themeColor="text1"/>
          <w:sz w:val="26"/>
          <w:szCs w:val="26"/>
        </w:rPr>
        <w:t>ые предложения и замечания не поступали.</w:t>
      </w:r>
      <w:r w:rsidRPr="006E6553">
        <w:rPr>
          <w:color w:val="000000" w:themeColor="text1"/>
          <w:sz w:val="26"/>
          <w:szCs w:val="26"/>
        </w:rPr>
        <w:t xml:space="preserve"> </w:t>
      </w:r>
    </w:p>
    <w:p w:rsidR="006572B0" w:rsidRPr="006E6553" w:rsidRDefault="006572B0" w:rsidP="006572B0">
      <w:pPr>
        <w:jc w:val="both"/>
        <w:rPr>
          <w:color w:val="000000" w:themeColor="text1"/>
          <w:sz w:val="26"/>
          <w:szCs w:val="26"/>
        </w:rPr>
      </w:pPr>
      <w:r w:rsidRPr="006E6553">
        <w:rPr>
          <w:color w:val="000000" w:themeColor="text1"/>
          <w:sz w:val="26"/>
          <w:szCs w:val="26"/>
        </w:rPr>
        <w:t>Предлагаю предоставить слово разработчику проектной документации, представителю организации ООО «Профиль».</w:t>
      </w:r>
    </w:p>
    <w:p w:rsidR="006572B0" w:rsidRPr="006E6553" w:rsidRDefault="006572B0" w:rsidP="006572B0">
      <w:pPr>
        <w:rPr>
          <w:b/>
          <w:color w:val="000000" w:themeColor="text1"/>
          <w:sz w:val="26"/>
          <w:szCs w:val="26"/>
        </w:rPr>
      </w:pPr>
    </w:p>
    <w:p w:rsidR="006572B0" w:rsidRPr="006E6553" w:rsidRDefault="006572B0" w:rsidP="006572B0">
      <w:pPr>
        <w:pStyle w:val="a5"/>
        <w:numPr>
          <w:ilvl w:val="0"/>
          <w:numId w:val="17"/>
        </w:numPr>
        <w:ind w:left="0" w:firstLine="0"/>
        <w:rPr>
          <w:b/>
          <w:color w:val="000000" w:themeColor="text1"/>
          <w:sz w:val="26"/>
          <w:szCs w:val="26"/>
        </w:rPr>
      </w:pPr>
      <w:r w:rsidRPr="006E6553">
        <w:rPr>
          <w:b/>
          <w:color w:val="000000" w:themeColor="text1"/>
          <w:sz w:val="26"/>
          <w:szCs w:val="26"/>
        </w:rPr>
        <w:t>Выступления:</w:t>
      </w:r>
    </w:p>
    <w:p w:rsidR="006572B0" w:rsidRPr="006E6553" w:rsidRDefault="006572B0" w:rsidP="006572B0">
      <w:pPr>
        <w:jc w:val="both"/>
        <w:rPr>
          <w:b/>
          <w:color w:val="000000" w:themeColor="text1"/>
          <w:sz w:val="26"/>
          <w:szCs w:val="26"/>
        </w:rPr>
      </w:pPr>
      <w:r w:rsidRPr="006E6553">
        <w:rPr>
          <w:b/>
          <w:color w:val="000000" w:themeColor="text1"/>
          <w:sz w:val="26"/>
          <w:szCs w:val="26"/>
        </w:rPr>
        <w:t>Выступил разработчик проектной документации</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Цель проведения общественных слушаний – это рассмотрение</w:t>
      </w:r>
      <w:r>
        <w:rPr>
          <w:rFonts w:ascii="Times New Roman" w:hAnsi="Times New Roman"/>
          <w:color w:val="000000" w:themeColor="text1"/>
          <w:sz w:val="26"/>
          <w:szCs w:val="26"/>
        </w:rPr>
        <w:t xml:space="preserve"> вопроса </w:t>
      </w:r>
      <w:r w:rsidRPr="006E6553">
        <w:rPr>
          <w:rFonts w:ascii="Times New Roman" w:hAnsi="Times New Roman"/>
          <w:color w:val="000000" w:themeColor="text1"/>
          <w:sz w:val="26"/>
          <w:szCs w:val="26"/>
        </w:rPr>
        <w:t>строительства объекта с отклонением от предельных параметров разрешенного строительства в части высоты объекта. Разрешенная предельная высота объектов в зоне строительства 25 м. Средняя высота планируемой застройки на рассматриваемом объекте 16 м, однако современное технологическое оборудования комплекса требует локального увеличения высоты до 30 м. Ориентировочно локальное увеличение высоты планируется выполнить на 5% от общей площади застройки.</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Объект: рассматриваемый производственно-складской комплекс пищевого производства расположен в Свердловском городском поселении.</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Комплекс предназначен для производства и хранения выпускаемой</w:t>
      </w:r>
      <w:r>
        <w:rPr>
          <w:rFonts w:ascii="Times New Roman" w:hAnsi="Times New Roman"/>
          <w:color w:val="000000" w:themeColor="text1"/>
          <w:sz w:val="26"/>
          <w:szCs w:val="26"/>
        </w:rPr>
        <w:t xml:space="preserve"> </w:t>
      </w:r>
      <w:proofErr w:type="gramStart"/>
      <w:r w:rsidRPr="006E6553">
        <w:rPr>
          <w:rFonts w:ascii="Times New Roman" w:hAnsi="Times New Roman"/>
          <w:color w:val="000000" w:themeColor="text1"/>
          <w:sz w:val="26"/>
          <w:szCs w:val="26"/>
        </w:rPr>
        <w:t>продукции:  жареный</w:t>
      </w:r>
      <w:proofErr w:type="gramEnd"/>
      <w:r w:rsidRPr="006E6553">
        <w:rPr>
          <w:rFonts w:ascii="Times New Roman" w:hAnsi="Times New Roman"/>
          <w:color w:val="000000" w:themeColor="text1"/>
          <w:sz w:val="26"/>
          <w:szCs w:val="26"/>
        </w:rPr>
        <w:t xml:space="preserve"> кофе, растворимый кофе, кофейный напиток (3 в 1 из растворимого кофе, сахара, сливок).</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Участок планируемого размещения объекта расположен в границах территории в незаселенной зоне дер. Новосаратовка, у восточного полукольца Кольцевой Автомобильной Дороги (КАД), северо-восточнее развязки с Октябрьской набережной, в границах территории девелоперского проекта "Уткина заводь" г. Санкт-Петербурга на тер. Свердловского городского поселения, р-н Всеволожский Ленинградская область. Градостроительное размещение комплекса - зона ТП-3 - Зона объектов пищевой промышленности и производственных объектов, не оказывающих негативного воздействия на объекты пищевой промышленности.</w:t>
      </w:r>
    </w:p>
    <w:p w:rsidR="006572B0" w:rsidRPr="006E6553" w:rsidRDefault="006572B0" w:rsidP="006572B0">
      <w:pPr>
        <w:jc w:val="both"/>
        <w:rPr>
          <w:color w:val="000000" w:themeColor="text1"/>
          <w:sz w:val="26"/>
          <w:szCs w:val="26"/>
        </w:rPr>
      </w:pPr>
      <w:r w:rsidRPr="006E6553">
        <w:rPr>
          <w:color w:val="000000" w:themeColor="text1"/>
          <w:sz w:val="26"/>
          <w:szCs w:val="26"/>
        </w:rPr>
        <w:t>Участок ограничен Покровской дорогой и земельным участком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тепличным комплексом по производству плодоовощной продукции и незастроенными земельными участками. Высота основной части производственной застройки девелоперского проекта «Уткина заводь» составляет 20 м.</w:t>
      </w:r>
    </w:p>
    <w:p w:rsidR="006572B0" w:rsidRPr="006E6553" w:rsidRDefault="006572B0" w:rsidP="006572B0">
      <w:pPr>
        <w:rPr>
          <w:color w:val="000000" w:themeColor="text1"/>
          <w:sz w:val="26"/>
          <w:szCs w:val="26"/>
        </w:rPr>
      </w:pPr>
      <w:r w:rsidRPr="006E6553">
        <w:rPr>
          <w:b/>
          <w:color w:val="000000" w:themeColor="text1"/>
          <w:sz w:val="26"/>
          <w:szCs w:val="26"/>
          <w:u w:val="single"/>
        </w:rPr>
        <w:t>Состав проектируемого комплекса</w:t>
      </w:r>
    </w:p>
    <w:p w:rsidR="006572B0" w:rsidRPr="006E6553" w:rsidRDefault="006572B0" w:rsidP="006572B0">
      <w:pPr>
        <w:rPr>
          <w:color w:val="000000" w:themeColor="text1"/>
          <w:sz w:val="26"/>
          <w:szCs w:val="26"/>
        </w:rPr>
      </w:pPr>
      <w:r w:rsidRPr="006E6553">
        <w:rPr>
          <w:color w:val="000000" w:themeColor="text1"/>
          <w:sz w:val="26"/>
          <w:szCs w:val="26"/>
        </w:rPr>
        <w:t>Проектом предусматривается строительство следующих объектов:</w:t>
      </w:r>
    </w:p>
    <w:p w:rsidR="006572B0" w:rsidRPr="006E6553" w:rsidRDefault="006572B0" w:rsidP="006572B0">
      <w:pPr>
        <w:rPr>
          <w:color w:val="000000" w:themeColor="text1"/>
          <w:sz w:val="26"/>
          <w:szCs w:val="26"/>
        </w:rPr>
      </w:pPr>
      <w:r w:rsidRPr="006E6553">
        <w:rPr>
          <w:color w:val="000000" w:themeColor="text1"/>
          <w:sz w:val="26"/>
          <w:szCs w:val="26"/>
        </w:rPr>
        <w:t>- АБК;</w:t>
      </w:r>
    </w:p>
    <w:p w:rsidR="006572B0" w:rsidRPr="006E6553" w:rsidRDefault="006572B0" w:rsidP="006572B0">
      <w:pPr>
        <w:rPr>
          <w:color w:val="000000" w:themeColor="text1"/>
          <w:sz w:val="26"/>
          <w:szCs w:val="26"/>
        </w:rPr>
      </w:pPr>
      <w:r w:rsidRPr="006E6553">
        <w:rPr>
          <w:color w:val="000000" w:themeColor="text1"/>
          <w:sz w:val="26"/>
          <w:szCs w:val="26"/>
        </w:rPr>
        <w:t>- Склад сырья и готовой продукции;</w:t>
      </w:r>
    </w:p>
    <w:p w:rsidR="006572B0" w:rsidRPr="006E6553" w:rsidRDefault="006572B0" w:rsidP="006572B0">
      <w:pPr>
        <w:rPr>
          <w:color w:val="000000" w:themeColor="text1"/>
          <w:sz w:val="26"/>
          <w:szCs w:val="26"/>
        </w:rPr>
      </w:pPr>
      <w:r w:rsidRPr="006E6553">
        <w:rPr>
          <w:color w:val="000000" w:themeColor="text1"/>
          <w:sz w:val="26"/>
          <w:szCs w:val="26"/>
        </w:rPr>
        <w:lastRenderedPageBreak/>
        <w:t>- Цех фасовки и жарки;</w:t>
      </w:r>
    </w:p>
    <w:p w:rsidR="006572B0" w:rsidRPr="006E6553" w:rsidRDefault="006572B0" w:rsidP="006572B0">
      <w:pPr>
        <w:rPr>
          <w:color w:val="000000" w:themeColor="text1"/>
          <w:sz w:val="26"/>
          <w:szCs w:val="26"/>
        </w:rPr>
      </w:pPr>
      <w:r w:rsidRPr="006E6553">
        <w:rPr>
          <w:color w:val="000000" w:themeColor="text1"/>
          <w:sz w:val="26"/>
          <w:szCs w:val="26"/>
        </w:rPr>
        <w:t>- Цеха производства растворимого кофе;</w:t>
      </w:r>
    </w:p>
    <w:p w:rsidR="006572B0" w:rsidRPr="006E6553" w:rsidRDefault="006572B0" w:rsidP="006572B0">
      <w:pPr>
        <w:rPr>
          <w:color w:val="000000" w:themeColor="text1"/>
          <w:sz w:val="26"/>
          <w:szCs w:val="26"/>
        </w:rPr>
      </w:pPr>
      <w:r w:rsidRPr="006E6553">
        <w:rPr>
          <w:color w:val="000000" w:themeColor="text1"/>
          <w:sz w:val="26"/>
          <w:szCs w:val="26"/>
        </w:rPr>
        <w:t>- Компрессорный цех</w:t>
      </w:r>
    </w:p>
    <w:p w:rsidR="006572B0" w:rsidRPr="006E6553" w:rsidRDefault="006572B0" w:rsidP="006572B0">
      <w:pPr>
        <w:rPr>
          <w:color w:val="000000" w:themeColor="text1"/>
          <w:sz w:val="26"/>
          <w:szCs w:val="26"/>
        </w:rPr>
      </w:pPr>
      <w:r w:rsidRPr="006E6553">
        <w:rPr>
          <w:color w:val="000000" w:themeColor="text1"/>
          <w:sz w:val="26"/>
          <w:szCs w:val="26"/>
        </w:rPr>
        <w:t>-КПП;</w:t>
      </w:r>
    </w:p>
    <w:p w:rsidR="006572B0" w:rsidRPr="006E6553" w:rsidRDefault="006572B0" w:rsidP="006572B0">
      <w:pPr>
        <w:rPr>
          <w:color w:val="000000" w:themeColor="text1"/>
          <w:sz w:val="26"/>
          <w:szCs w:val="26"/>
        </w:rPr>
      </w:pPr>
      <w:r w:rsidRPr="006E6553">
        <w:rPr>
          <w:color w:val="000000" w:themeColor="text1"/>
          <w:sz w:val="26"/>
          <w:szCs w:val="26"/>
        </w:rPr>
        <w:t>-Котельная;</w:t>
      </w:r>
    </w:p>
    <w:p w:rsidR="006572B0" w:rsidRPr="006E6553" w:rsidRDefault="006572B0" w:rsidP="006572B0">
      <w:pPr>
        <w:rPr>
          <w:color w:val="000000" w:themeColor="text1"/>
          <w:sz w:val="26"/>
          <w:szCs w:val="26"/>
        </w:rPr>
      </w:pPr>
      <w:r w:rsidRPr="006E6553">
        <w:rPr>
          <w:color w:val="000000" w:themeColor="text1"/>
          <w:sz w:val="26"/>
          <w:szCs w:val="26"/>
        </w:rPr>
        <w:t>-очистные сооружения;</w:t>
      </w:r>
    </w:p>
    <w:p w:rsidR="006572B0" w:rsidRPr="006E6553" w:rsidRDefault="006572B0" w:rsidP="006572B0">
      <w:pPr>
        <w:rPr>
          <w:color w:val="000000" w:themeColor="text1"/>
          <w:sz w:val="26"/>
          <w:szCs w:val="26"/>
        </w:rPr>
      </w:pPr>
      <w:r w:rsidRPr="006E6553">
        <w:rPr>
          <w:color w:val="000000" w:themeColor="text1"/>
          <w:sz w:val="26"/>
          <w:szCs w:val="26"/>
        </w:rPr>
        <w:t>-ТП;</w:t>
      </w:r>
    </w:p>
    <w:p w:rsidR="006572B0" w:rsidRPr="006E6553" w:rsidRDefault="006572B0" w:rsidP="006572B0">
      <w:pPr>
        <w:rPr>
          <w:color w:val="000000" w:themeColor="text1"/>
          <w:sz w:val="26"/>
          <w:szCs w:val="26"/>
        </w:rPr>
      </w:pPr>
      <w:r w:rsidRPr="006E6553">
        <w:rPr>
          <w:color w:val="000000" w:themeColor="text1"/>
          <w:sz w:val="26"/>
          <w:szCs w:val="26"/>
        </w:rPr>
        <w:t>-Пожарный резервуар и регулирующий резервуар для дождевой воды.</w:t>
      </w:r>
    </w:p>
    <w:p w:rsidR="006572B0" w:rsidRPr="006E6553" w:rsidRDefault="006572B0" w:rsidP="006572B0">
      <w:pPr>
        <w:rPr>
          <w:b/>
          <w:color w:val="000000" w:themeColor="text1"/>
          <w:sz w:val="26"/>
          <w:szCs w:val="26"/>
          <w:u w:val="single"/>
        </w:rPr>
      </w:pPr>
      <w:r w:rsidRPr="006E6553">
        <w:rPr>
          <w:b/>
          <w:color w:val="000000" w:themeColor="text1"/>
          <w:sz w:val="26"/>
          <w:szCs w:val="26"/>
          <w:u w:val="single"/>
        </w:rPr>
        <w:t>Технико-экономические показатели по участку проектирования</w:t>
      </w:r>
    </w:p>
    <w:p w:rsidR="006572B0" w:rsidRPr="006E6553" w:rsidRDefault="006572B0" w:rsidP="006572B0">
      <w:pPr>
        <w:jc w:val="both"/>
        <w:rPr>
          <w:color w:val="000000" w:themeColor="text1"/>
          <w:sz w:val="26"/>
          <w:szCs w:val="26"/>
        </w:rPr>
      </w:pPr>
      <w:r w:rsidRPr="006E6553">
        <w:rPr>
          <w:color w:val="000000" w:themeColor="text1"/>
          <w:sz w:val="26"/>
          <w:szCs w:val="26"/>
        </w:rPr>
        <w:t>Все показатели проектируемого объекта соответствуют ПЗЗ МО «Свердловское городское поселение» и выполнены даже с запасом.</w:t>
      </w:r>
    </w:p>
    <w:p w:rsidR="006572B0" w:rsidRPr="006E6553" w:rsidRDefault="006572B0" w:rsidP="006572B0">
      <w:pPr>
        <w:jc w:val="both"/>
        <w:rPr>
          <w:color w:val="000000" w:themeColor="text1"/>
          <w:sz w:val="26"/>
          <w:szCs w:val="26"/>
        </w:rPr>
      </w:pPr>
      <w:r w:rsidRPr="006E6553">
        <w:rPr>
          <w:color w:val="000000" w:themeColor="text1"/>
          <w:sz w:val="26"/>
          <w:szCs w:val="26"/>
        </w:rPr>
        <w:t>Площадь участка в границах землепользования – 76943 м2 (7,7 га);</w:t>
      </w:r>
    </w:p>
    <w:p w:rsidR="006572B0" w:rsidRPr="006E6553" w:rsidRDefault="006572B0" w:rsidP="006572B0">
      <w:pPr>
        <w:jc w:val="both"/>
        <w:rPr>
          <w:color w:val="000000" w:themeColor="text1"/>
          <w:sz w:val="26"/>
          <w:szCs w:val="26"/>
        </w:rPr>
      </w:pPr>
      <w:r w:rsidRPr="006E6553">
        <w:rPr>
          <w:color w:val="000000" w:themeColor="text1"/>
          <w:sz w:val="26"/>
          <w:szCs w:val="26"/>
        </w:rPr>
        <w:t>Площадь застройки – примерно 50% от площади земельного участка - 32494,5 м2;</w:t>
      </w:r>
    </w:p>
    <w:p w:rsidR="006572B0" w:rsidRPr="006E6553" w:rsidRDefault="006572B0" w:rsidP="006572B0">
      <w:pPr>
        <w:jc w:val="both"/>
        <w:rPr>
          <w:color w:val="000000" w:themeColor="text1"/>
          <w:sz w:val="26"/>
          <w:szCs w:val="26"/>
        </w:rPr>
      </w:pPr>
      <w:r w:rsidRPr="006E6553">
        <w:rPr>
          <w:color w:val="000000" w:themeColor="text1"/>
          <w:sz w:val="26"/>
          <w:szCs w:val="26"/>
        </w:rPr>
        <w:t>Площадь твердых покрытий – 2136 м2;</w:t>
      </w:r>
    </w:p>
    <w:p w:rsidR="006572B0" w:rsidRPr="006E6553" w:rsidRDefault="006572B0" w:rsidP="006572B0">
      <w:pPr>
        <w:jc w:val="both"/>
        <w:rPr>
          <w:color w:val="000000" w:themeColor="text1"/>
          <w:sz w:val="26"/>
          <w:szCs w:val="26"/>
        </w:rPr>
      </w:pPr>
      <w:r w:rsidRPr="006E6553">
        <w:rPr>
          <w:color w:val="000000" w:themeColor="text1"/>
          <w:sz w:val="26"/>
          <w:szCs w:val="26"/>
        </w:rPr>
        <w:t>Площадь озеленения – 23208,5 м2;</w:t>
      </w:r>
    </w:p>
    <w:p w:rsidR="006572B0" w:rsidRPr="006E6553" w:rsidRDefault="006572B0" w:rsidP="006572B0">
      <w:pPr>
        <w:jc w:val="both"/>
        <w:rPr>
          <w:color w:val="000000" w:themeColor="text1"/>
          <w:sz w:val="26"/>
          <w:szCs w:val="26"/>
        </w:rPr>
      </w:pPr>
      <w:r w:rsidRPr="006E6553">
        <w:rPr>
          <w:color w:val="000000" w:themeColor="text1"/>
          <w:sz w:val="26"/>
          <w:szCs w:val="26"/>
        </w:rPr>
        <w:t>Процент озеленения – 30%.</w:t>
      </w:r>
    </w:p>
    <w:p w:rsidR="006572B0" w:rsidRPr="006E6553" w:rsidRDefault="006572B0" w:rsidP="006572B0">
      <w:pPr>
        <w:jc w:val="both"/>
        <w:rPr>
          <w:color w:val="000000" w:themeColor="text1"/>
          <w:sz w:val="26"/>
          <w:szCs w:val="26"/>
        </w:rPr>
      </w:pPr>
      <w:r w:rsidRPr="006E6553">
        <w:rPr>
          <w:color w:val="000000" w:themeColor="text1"/>
          <w:sz w:val="26"/>
          <w:szCs w:val="26"/>
        </w:rPr>
        <w:t>Предусмотрены парковки для легкового и грузового автотранспорта.</w:t>
      </w:r>
    </w:p>
    <w:p w:rsidR="006572B0" w:rsidRPr="006E6553" w:rsidRDefault="006572B0" w:rsidP="006572B0">
      <w:pPr>
        <w:pStyle w:val="af2"/>
        <w:spacing w:line="276" w:lineRule="auto"/>
        <w:jc w:val="both"/>
        <w:rPr>
          <w:rFonts w:ascii="Times New Roman" w:hAnsi="Times New Roman"/>
          <w:b/>
          <w:color w:val="000000" w:themeColor="text1"/>
          <w:sz w:val="26"/>
          <w:szCs w:val="26"/>
          <w:u w:val="single"/>
        </w:rPr>
      </w:pPr>
    </w:p>
    <w:p w:rsidR="006572B0" w:rsidRPr="006E6553" w:rsidRDefault="006572B0" w:rsidP="006572B0">
      <w:pPr>
        <w:pStyle w:val="af2"/>
        <w:spacing w:line="276" w:lineRule="auto"/>
        <w:jc w:val="both"/>
        <w:rPr>
          <w:rFonts w:ascii="Times New Roman" w:hAnsi="Times New Roman"/>
          <w:b/>
          <w:color w:val="000000" w:themeColor="text1"/>
          <w:sz w:val="26"/>
          <w:szCs w:val="26"/>
          <w:u w:val="single"/>
        </w:rPr>
      </w:pPr>
      <w:r w:rsidRPr="006E6553">
        <w:rPr>
          <w:rFonts w:ascii="Times New Roman" w:hAnsi="Times New Roman"/>
          <w:b/>
          <w:color w:val="000000" w:themeColor="text1"/>
          <w:sz w:val="26"/>
          <w:szCs w:val="26"/>
          <w:u w:val="single"/>
        </w:rPr>
        <w:t>Обоснование</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Для размещения производственно-складского комплекса пищевого производства выбрано место в пищевом кластере промышленной зоны</w:t>
      </w:r>
      <w:r w:rsidRPr="006E6553">
        <w:rPr>
          <w:color w:val="000000" w:themeColor="text1"/>
          <w:sz w:val="26"/>
          <w:szCs w:val="26"/>
        </w:rPr>
        <w:t xml:space="preserve"> </w:t>
      </w:r>
      <w:r w:rsidRPr="006E6553">
        <w:rPr>
          <w:rFonts w:ascii="Times New Roman" w:hAnsi="Times New Roman"/>
          <w:color w:val="000000" w:themeColor="text1"/>
          <w:sz w:val="26"/>
          <w:szCs w:val="26"/>
        </w:rPr>
        <w:t>девелоперского проекта "Уткина заводь", вдали от жилой и общественной застройки. Расстояние 1,2 км от деревни Новосаратовка. Проектирование и строительство объекта ведется в 2 очереди.</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 xml:space="preserve">Проектирование 1-ой очереди строительства не предусматривало отклонения от высотных параметров разрешенного строительства согласно ПЗЗ. Проект 1-ой очереди получил положительное заключение экспертизы и разрешение на строительство. </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При проектировании 2-ой очереди, при  оценке технологического оборудования и оптимизации оборудования первой очереди было выявлено, что необходимо использовать технологическое оборудование минимальной высотой 28 м площадью до 1000 м2. Проектом предусматривается использование современного экологически безопасного  оборудования, что требует локального увеличения высоты самого здания  до 30 м. Это составляет всего 5% от общей площади застройки, а отклонение от предельных высотных параметров не превысит 5 м.</w:t>
      </w:r>
    </w:p>
    <w:p w:rsidR="006572B0" w:rsidRPr="006E6553" w:rsidRDefault="006572B0" w:rsidP="006572B0">
      <w:pPr>
        <w:pStyle w:val="af2"/>
        <w:spacing w:line="276" w:lineRule="auto"/>
        <w:jc w:val="both"/>
        <w:rPr>
          <w:rFonts w:ascii="Times New Roman" w:hAnsi="Times New Roman"/>
          <w:color w:val="000000" w:themeColor="text1"/>
          <w:sz w:val="26"/>
          <w:szCs w:val="26"/>
        </w:rPr>
      </w:pPr>
      <w:r w:rsidRPr="006E6553">
        <w:rPr>
          <w:rFonts w:ascii="Times New Roman" w:hAnsi="Times New Roman"/>
          <w:color w:val="000000" w:themeColor="text1"/>
          <w:sz w:val="26"/>
          <w:szCs w:val="26"/>
        </w:rPr>
        <w:t>Таким образом, прошу Вас поддержать проект с</w:t>
      </w:r>
      <w:r w:rsidRPr="006E6553">
        <w:rPr>
          <w:color w:val="000000" w:themeColor="text1"/>
          <w:sz w:val="26"/>
          <w:szCs w:val="26"/>
        </w:rPr>
        <w:t xml:space="preserve"> </w:t>
      </w:r>
      <w:r w:rsidRPr="006E6553">
        <w:rPr>
          <w:rFonts w:ascii="Times New Roman" w:hAnsi="Times New Roman"/>
          <w:color w:val="000000" w:themeColor="text1"/>
          <w:sz w:val="26"/>
          <w:szCs w:val="26"/>
        </w:rPr>
        <w:t xml:space="preserve">отклонением от предельных параметров разрешенного строительства в части высоты объекта, учитывая, что данное отклонение даст возможность эксплуатировать объект на высоком технологическом уровне с учетом всех требований экологической и технической безопасности. </w:t>
      </w:r>
    </w:p>
    <w:p w:rsidR="006572B0" w:rsidRPr="00E46013" w:rsidRDefault="006572B0" w:rsidP="006572B0">
      <w:pPr>
        <w:widowControl/>
        <w:autoSpaceDE/>
        <w:autoSpaceDN/>
        <w:adjustRightInd/>
        <w:jc w:val="both"/>
        <w:rPr>
          <w:sz w:val="26"/>
          <w:szCs w:val="26"/>
        </w:rPr>
      </w:pPr>
    </w:p>
    <w:p w:rsidR="006572B0" w:rsidRPr="00EA34EC" w:rsidRDefault="006572B0" w:rsidP="006572B0">
      <w:pPr>
        <w:pStyle w:val="a5"/>
        <w:ind w:left="0"/>
        <w:jc w:val="both"/>
        <w:rPr>
          <w:b/>
          <w:sz w:val="26"/>
          <w:szCs w:val="26"/>
        </w:rPr>
      </w:pPr>
      <w:r w:rsidRPr="00EA34EC">
        <w:rPr>
          <w:b/>
          <w:sz w:val="26"/>
          <w:szCs w:val="26"/>
        </w:rPr>
        <w:t>Рассмотрение вопросов и предложений:</w:t>
      </w:r>
    </w:p>
    <w:p w:rsidR="006572B0" w:rsidRDefault="006572B0" w:rsidP="006572B0">
      <w:pPr>
        <w:pStyle w:val="a5"/>
        <w:ind w:left="0"/>
        <w:jc w:val="both"/>
        <w:rPr>
          <w:sz w:val="26"/>
          <w:szCs w:val="26"/>
        </w:rPr>
      </w:pPr>
      <w:r w:rsidRPr="00EA34EC">
        <w:rPr>
          <w:b/>
          <w:sz w:val="26"/>
          <w:szCs w:val="26"/>
        </w:rPr>
        <w:t>Вопрос</w:t>
      </w:r>
      <w:r>
        <w:rPr>
          <w:b/>
          <w:sz w:val="26"/>
          <w:szCs w:val="26"/>
        </w:rPr>
        <w:t xml:space="preserve"> из зала: </w:t>
      </w:r>
      <w:r w:rsidRPr="00863895">
        <w:rPr>
          <w:sz w:val="26"/>
          <w:szCs w:val="26"/>
        </w:rPr>
        <w:t>как далеко находится участок проектирования от КАД и от дер. Новосарато</w:t>
      </w:r>
      <w:r>
        <w:rPr>
          <w:sz w:val="26"/>
          <w:szCs w:val="26"/>
        </w:rPr>
        <w:t>в</w:t>
      </w:r>
      <w:r w:rsidRPr="00863895">
        <w:rPr>
          <w:sz w:val="26"/>
          <w:szCs w:val="26"/>
        </w:rPr>
        <w:t>ка?</w:t>
      </w:r>
    </w:p>
    <w:p w:rsidR="006572B0" w:rsidRPr="0067179F" w:rsidRDefault="006572B0" w:rsidP="006572B0">
      <w:pPr>
        <w:pStyle w:val="a5"/>
        <w:ind w:left="0"/>
        <w:jc w:val="both"/>
        <w:rPr>
          <w:sz w:val="26"/>
          <w:szCs w:val="26"/>
        </w:rPr>
      </w:pPr>
      <w:r w:rsidRPr="00EA34EC">
        <w:rPr>
          <w:b/>
          <w:sz w:val="26"/>
          <w:szCs w:val="26"/>
        </w:rPr>
        <w:lastRenderedPageBreak/>
        <w:t>Ответ</w:t>
      </w:r>
      <w:r>
        <w:rPr>
          <w:b/>
          <w:sz w:val="26"/>
          <w:szCs w:val="26"/>
        </w:rPr>
        <w:t xml:space="preserve"> проектировщика</w:t>
      </w:r>
      <w:r w:rsidRPr="00EA34EC">
        <w:rPr>
          <w:b/>
          <w:sz w:val="26"/>
          <w:szCs w:val="26"/>
        </w:rPr>
        <w:t xml:space="preserve">: </w:t>
      </w:r>
      <w:r w:rsidRPr="0067179F">
        <w:rPr>
          <w:sz w:val="26"/>
          <w:szCs w:val="26"/>
        </w:rPr>
        <w:t>от КАД на расстоянии 700 м, от деревни – 1,2 км.</w:t>
      </w:r>
    </w:p>
    <w:p w:rsidR="006572B0" w:rsidRDefault="006572B0" w:rsidP="006572B0">
      <w:pPr>
        <w:pStyle w:val="a5"/>
        <w:ind w:left="0"/>
        <w:jc w:val="both"/>
        <w:rPr>
          <w:sz w:val="26"/>
          <w:szCs w:val="26"/>
        </w:rPr>
      </w:pPr>
      <w:r w:rsidRPr="00EA34EC">
        <w:rPr>
          <w:b/>
          <w:sz w:val="26"/>
          <w:szCs w:val="26"/>
        </w:rPr>
        <w:t>Вопрос</w:t>
      </w:r>
      <w:r>
        <w:rPr>
          <w:b/>
          <w:sz w:val="26"/>
          <w:szCs w:val="26"/>
        </w:rPr>
        <w:t xml:space="preserve"> из зала: </w:t>
      </w:r>
      <w:r w:rsidRPr="00155696">
        <w:rPr>
          <w:sz w:val="26"/>
          <w:szCs w:val="26"/>
        </w:rPr>
        <w:t>будут</w:t>
      </w:r>
      <w:r>
        <w:rPr>
          <w:sz w:val="26"/>
          <w:szCs w:val="26"/>
        </w:rPr>
        <w:t xml:space="preserve"> </w:t>
      </w:r>
      <w:r w:rsidRPr="00155696">
        <w:rPr>
          <w:sz w:val="26"/>
          <w:szCs w:val="26"/>
        </w:rPr>
        <w:t>ли видны корпуса фабрики со стороны деревни и насколько они будут возвышаться над осн</w:t>
      </w:r>
      <w:r>
        <w:rPr>
          <w:sz w:val="26"/>
          <w:szCs w:val="26"/>
        </w:rPr>
        <w:t>о</w:t>
      </w:r>
      <w:r w:rsidRPr="00155696">
        <w:rPr>
          <w:sz w:val="26"/>
          <w:szCs w:val="26"/>
        </w:rPr>
        <w:t>вной застр</w:t>
      </w:r>
      <w:r>
        <w:rPr>
          <w:sz w:val="26"/>
          <w:szCs w:val="26"/>
        </w:rPr>
        <w:t>о</w:t>
      </w:r>
      <w:r w:rsidRPr="00155696">
        <w:rPr>
          <w:sz w:val="26"/>
          <w:szCs w:val="26"/>
        </w:rPr>
        <w:t>йкой промышленной зоны «Уткина Заводь»</w:t>
      </w:r>
      <w:r>
        <w:rPr>
          <w:sz w:val="26"/>
          <w:szCs w:val="26"/>
        </w:rPr>
        <w:t>?</w:t>
      </w:r>
    </w:p>
    <w:p w:rsidR="006572B0" w:rsidRDefault="006572B0" w:rsidP="006572B0">
      <w:pPr>
        <w:pStyle w:val="a5"/>
        <w:ind w:left="0"/>
        <w:jc w:val="both"/>
        <w:rPr>
          <w:sz w:val="26"/>
          <w:szCs w:val="26"/>
        </w:rPr>
      </w:pPr>
      <w:r w:rsidRPr="00EA34EC">
        <w:rPr>
          <w:b/>
          <w:sz w:val="26"/>
          <w:szCs w:val="26"/>
        </w:rPr>
        <w:t>Ответ</w:t>
      </w:r>
      <w:r>
        <w:rPr>
          <w:b/>
          <w:sz w:val="26"/>
          <w:szCs w:val="26"/>
        </w:rPr>
        <w:t xml:space="preserve"> проектировщика</w:t>
      </w:r>
      <w:r w:rsidRPr="00EA34EC">
        <w:rPr>
          <w:b/>
          <w:sz w:val="26"/>
          <w:szCs w:val="26"/>
        </w:rPr>
        <w:t>:</w:t>
      </w:r>
      <w:r>
        <w:rPr>
          <w:b/>
          <w:sz w:val="26"/>
          <w:szCs w:val="26"/>
        </w:rPr>
        <w:t xml:space="preserve"> </w:t>
      </w:r>
      <w:r w:rsidRPr="00A45E2A">
        <w:rPr>
          <w:sz w:val="26"/>
          <w:szCs w:val="26"/>
        </w:rPr>
        <w:t>средняя высота застройки промышленного кластера «Уткина Заводь» - 20-25 м. Многие из этих корпусов находятся намного ближе к селитебной территории, на расстоянии 500 м, чем проектируемая фабрика.</w:t>
      </w:r>
      <w:r>
        <w:rPr>
          <w:sz w:val="26"/>
          <w:szCs w:val="26"/>
        </w:rPr>
        <w:t xml:space="preserve"> По закону перспективы, человеческий глаз улавливает ближайшие объекты, которые будут хотя и ниже проектируемого объекта, но они визуального закроют наш объект за счет дальности его расположения. Корпуса фабрики не будут доминировать на фоне общей застройки кластера «Уткина Заводь».</w:t>
      </w:r>
    </w:p>
    <w:p w:rsidR="006572B0" w:rsidRDefault="006572B0" w:rsidP="006572B0">
      <w:pPr>
        <w:pStyle w:val="a5"/>
        <w:ind w:left="0"/>
        <w:jc w:val="both"/>
        <w:rPr>
          <w:sz w:val="26"/>
          <w:szCs w:val="26"/>
        </w:rPr>
      </w:pPr>
      <w:r w:rsidRPr="00EA34EC">
        <w:rPr>
          <w:b/>
          <w:sz w:val="26"/>
          <w:szCs w:val="26"/>
        </w:rPr>
        <w:t>Вопрос</w:t>
      </w:r>
      <w:r>
        <w:rPr>
          <w:b/>
          <w:sz w:val="26"/>
          <w:szCs w:val="26"/>
        </w:rPr>
        <w:t xml:space="preserve"> из зала: </w:t>
      </w:r>
      <w:r>
        <w:rPr>
          <w:sz w:val="26"/>
          <w:szCs w:val="26"/>
        </w:rPr>
        <w:t>е</w:t>
      </w:r>
      <w:r w:rsidRPr="00E47F7A">
        <w:rPr>
          <w:sz w:val="26"/>
          <w:szCs w:val="26"/>
        </w:rPr>
        <w:t>сть ли вблизи проектируемого объекта особо</w:t>
      </w:r>
      <w:r>
        <w:rPr>
          <w:sz w:val="26"/>
          <w:szCs w:val="26"/>
        </w:rPr>
        <w:t xml:space="preserve"> </w:t>
      </w:r>
      <w:r w:rsidRPr="00E47F7A">
        <w:rPr>
          <w:sz w:val="26"/>
          <w:szCs w:val="26"/>
        </w:rPr>
        <w:t>охраняемые природные территории?</w:t>
      </w:r>
    </w:p>
    <w:p w:rsidR="006572B0" w:rsidRPr="00155696" w:rsidRDefault="006572B0" w:rsidP="006572B0">
      <w:pPr>
        <w:pStyle w:val="a5"/>
        <w:ind w:left="0"/>
        <w:jc w:val="both"/>
        <w:rPr>
          <w:sz w:val="26"/>
          <w:szCs w:val="26"/>
        </w:rPr>
      </w:pPr>
      <w:r w:rsidRPr="00EA34EC">
        <w:rPr>
          <w:b/>
          <w:sz w:val="26"/>
          <w:szCs w:val="26"/>
        </w:rPr>
        <w:t>Ответ</w:t>
      </w:r>
      <w:r>
        <w:rPr>
          <w:b/>
          <w:sz w:val="26"/>
          <w:szCs w:val="26"/>
        </w:rPr>
        <w:t xml:space="preserve"> проектировщика</w:t>
      </w:r>
      <w:r w:rsidRPr="00EA34EC">
        <w:rPr>
          <w:b/>
          <w:sz w:val="26"/>
          <w:szCs w:val="26"/>
        </w:rPr>
        <w:t>:</w:t>
      </w:r>
      <w:r>
        <w:rPr>
          <w:b/>
          <w:sz w:val="26"/>
          <w:szCs w:val="26"/>
        </w:rPr>
        <w:t xml:space="preserve"> </w:t>
      </w:r>
      <w:r>
        <w:rPr>
          <w:sz w:val="26"/>
          <w:szCs w:val="26"/>
        </w:rPr>
        <w:t>нет. Ближайший памятник ООПТ памятник природы «</w:t>
      </w:r>
      <w:proofErr w:type="spellStart"/>
      <w:r>
        <w:rPr>
          <w:sz w:val="26"/>
          <w:szCs w:val="26"/>
        </w:rPr>
        <w:t>Колтушские</w:t>
      </w:r>
      <w:proofErr w:type="spellEnd"/>
      <w:r>
        <w:rPr>
          <w:sz w:val="26"/>
          <w:szCs w:val="26"/>
        </w:rPr>
        <w:t xml:space="preserve"> высоты» находится на расстоянии 18 км от проектируемого объекта.</w:t>
      </w:r>
    </w:p>
    <w:p w:rsidR="006572B0" w:rsidRDefault="006572B0" w:rsidP="006572B0">
      <w:pPr>
        <w:pStyle w:val="a5"/>
        <w:ind w:left="0"/>
        <w:jc w:val="both"/>
        <w:rPr>
          <w:sz w:val="26"/>
          <w:szCs w:val="26"/>
        </w:rPr>
      </w:pPr>
      <w:r w:rsidRPr="00EA34EC">
        <w:rPr>
          <w:b/>
          <w:sz w:val="26"/>
          <w:szCs w:val="26"/>
        </w:rPr>
        <w:t>Вопрос</w:t>
      </w:r>
      <w:r>
        <w:rPr>
          <w:b/>
          <w:sz w:val="26"/>
          <w:szCs w:val="26"/>
        </w:rPr>
        <w:t xml:space="preserve"> из зала: </w:t>
      </w:r>
      <w:r w:rsidRPr="0064687C">
        <w:rPr>
          <w:sz w:val="26"/>
          <w:szCs w:val="26"/>
        </w:rPr>
        <w:t>б</w:t>
      </w:r>
      <w:r>
        <w:rPr>
          <w:sz w:val="26"/>
          <w:szCs w:val="26"/>
        </w:rPr>
        <w:t>удут ли вредные факторы от эксплуатации объекта и как они могут влиять на жителей близлежащих населенных пунктов, например д. Новосаратовка?</w:t>
      </w:r>
    </w:p>
    <w:p w:rsidR="006572B0" w:rsidRDefault="006572B0" w:rsidP="006572B0">
      <w:pPr>
        <w:pStyle w:val="a5"/>
        <w:ind w:left="0"/>
        <w:jc w:val="both"/>
        <w:rPr>
          <w:sz w:val="26"/>
          <w:szCs w:val="26"/>
        </w:rPr>
      </w:pPr>
      <w:r w:rsidRPr="00EA34EC">
        <w:rPr>
          <w:b/>
          <w:sz w:val="26"/>
          <w:szCs w:val="26"/>
        </w:rPr>
        <w:t>Ответ</w:t>
      </w:r>
      <w:r>
        <w:rPr>
          <w:b/>
          <w:sz w:val="26"/>
          <w:szCs w:val="26"/>
        </w:rPr>
        <w:t xml:space="preserve"> проектировщика</w:t>
      </w:r>
      <w:r w:rsidRPr="00EA34EC">
        <w:rPr>
          <w:b/>
          <w:sz w:val="26"/>
          <w:szCs w:val="26"/>
        </w:rPr>
        <w:t>:</w:t>
      </w:r>
      <w:r>
        <w:rPr>
          <w:b/>
          <w:sz w:val="26"/>
          <w:szCs w:val="26"/>
        </w:rPr>
        <w:t xml:space="preserve"> </w:t>
      </w:r>
      <w:r>
        <w:rPr>
          <w:sz w:val="26"/>
          <w:szCs w:val="26"/>
        </w:rPr>
        <w:t>л</w:t>
      </w:r>
      <w:r w:rsidRPr="0064687C">
        <w:rPr>
          <w:sz w:val="26"/>
          <w:szCs w:val="26"/>
        </w:rPr>
        <w:t>юбое производство, в том чи</w:t>
      </w:r>
      <w:r>
        <w:rPr>
          <w:sz w:val="26"/>
          <w:szCs w:val="26"/>
        </w:rPr>
        <w:t>с</w:t>
      </w:r>
      <w:r w:rsidRPr="0064687C">
        <w:rPr>
          <w:sz w:val="26"/>
          <w:szCs w:val="26"/>
        </w:rPr>
        <w:t>ле и пищевое является источником вредных выбросов (</w:t>
      </w:r>
      <w:r>
        <w:rPr>
          <w:sz w:val="26"/>
          <w:szCs w:val="26"/>
        </w:rPr>
        <w:t>п</w:t>
      </w:r>
      <w:r w:rsidRPr="0064687C">
        <w:rPr>
          <w:sz w:val="26"/>
          <w:szCs w:val="26"/>
        </w:rPr>
        <w:t>ыль, шум, запах). Однако, в нашем проекте с учетом использования новых технологий очистки</w:t>
      </w:r>
      <w:r>
        <w:rPr>
          <w:sz w:val="26"/>
          <w:szCs w:val="26"/>
        </w:rPr>
        <w:t xml:space="preserve"> (очистные сооружения, фильтры, </w:t>
      </w:r>
      <w:proofErr w:type="spellStart"/>
      <w:r>
        <w:rPr>
          <w:sz w:val="26"/>
          <w:szCs w:val="26"/>
        </w:rPr>
        <w:t>шумопоглащающие</w:t>
      </w:r>
      <w:proofErr w:type="spellEnd"/>
      <w:r>
        <w:rPr>
          <w:sz w:val="26"/>
          <w:szCs w:val="26"/>
        </w:rPr>
        <w:t xml:space="preserve"> конструкции и т.д.) </w:t>
      </w:r>
      <w:r w:rsidRPr="0064687C">
        <w:rPr>
          <w:sz w:val="26"/>
          <w:szCs w:val="26"/>
        </w:rPr>
        <w:t>и иных прое</w:t>
      </w:r>
      <w:r>
        <w:rPr>
          <w:sz w:val="26"/>
          <w:szCs w:val="26"/>
        </w:rPr>
        <w:t>к</w:t>
      </w:r>
      <w:r w:rsidRPr="0064687C">
        <w:rPr>
          <w:sz w:val="26"/>
          <w:szCs w:val="26"/>
        </w:rPr>
        <w:t>т</w:t>
      </w:r>
      <w:r>
        <w:rPr>
          <w:sz w:val="26"/>
          <w:szCs w:val="26"/>
        </w:rPr>
        <w:t>ных</w:t>
      </w:r>
      <w:r w:rsidRPr="0064687C">
        <w:rPr>
          <w:sz w:val="26"/>
          <w:szCs w:val="26"/>
        </w:rPr>
        <w:t xml:space="preserve"> решений исключает</w:t>
      </w:r>
      <w:r>
        <w:rPr>
          <w:sz w:val="26"/>
          <w:szCs w:val="26"/>
        </w:rPr>
        <w:t xml:space="preserve"> </w:t>
      </w:r>
      <w:r w:rsidRPr="0064687C">
        <w:rPr>
          <w:sz w:val="26"/>
          <w:szCs w:val="26"/>
        </w:rPr>
        <w:t>негативное вли</w:t>
      </w:r>
      <w:r>
        <w:rPr>
          <w:sz w:val="26"/>
          <w:szCs w:val="26"/>
        </w:rPr>
        <w:t xml:space="preserve">яние объекта, тем более на расстоянии более 1 км. </w:t>
      </w:r>
    </w:p>
    <w:p w:rsidR="006572B0" w:rsidRPr="00EA34EC" w:rsidRDefault="006572B0" w:rsidP="006572B0">
      <w:pPr>
        <w:pStyle w:val="a5"/>
        <w:ind w:left="0"/>
        <w:jc w:val="both"/>
        <w:rPr>
          <w:sz w:val="26"/>
          <w:szCs w:val="26"/>
        </w:rPr>
      </w:pPr>
    </w:p>
    <w:p w:rsidR="006572B0" w:rsidRPr="00EA34EC" w:rsidRDefault="006572B0" w:rsidP="006572B0">
      <w:pPr>
        <w:jc w:val="both"/>
        <w:rPr>
          <w:sz w:val="26"/>
          <w:szCs w:val="26"/>
        </w:rPr>
      </w:pPr>
      <w:r w:rsidRPr="00EA34EC">
        <w:rPr>
          <w:sz w:val="26"/>
          <w:szCs w:val="26"/>
        </w:rPr>
        <w:t>Других вопросов от участников публичных слушаний не поступило.</w:t>
      </w:r>
    </w:p>
    <w:p w:rsidR="006572B0" w:rsidRPr="00EA34EC" w:rsidRDefault="006572B0" w:rsidP="006572B0">
      <w:pPr>
        <w:jc w:val="both"/>
        <w:rPr>
          <w:sz w:val="26"/>
          <w:szCs w:val="26"/>
        </w:rPr>
      </w:pPr>
    </w:p>
    <w:p w:rsidR="006572B0" w:rsidRPr="00EA34EC" w:rsidRDefault="006572B0" w:rsidP="006572B0">
      <w:pPr>
        <w:pStyle w:val="a5"/>
        <w:numPr>
          <w:ilvl w:val="0"/>
          <w:numId w:val="17"/>
        </w:numPr>
        <w:ind w:left="0" w:firstLine="0"/>
        <w:rPr>
          <w:b/>
          <w:sz w:val="26"/>
          <w:szCs w:val="26"/>
        </w:rPr>
      </w:pPr>
      <w:r w:rsidRPr="00EA34EC">
        <w:rPr>
          <w:b/>
          <w:sz w:val="26"/>
          <w:szCs w:val="26"/>
        </w:rPr>
        <w:t>Подведение итогов публичных слушаний:</w:t>
      </w:r>
    </w:p>
    <w:p w:rsidR="006572B0" w:rsidRDefault="006572B0" w:rsidP="006572B0">
      <w:pPr>
        <w:jc w:val="both"/>
        <w:rPr>
          <w:rFonts w:eastAsia="SimSun"/>
          <w:kern w:val="1"/>
          <w:sz w:val="26"/>
          <w:szCs w:val="26"/>
          <w:lang w:eastAsia="hi-IN" w:bidi="hi-IN"/>
        </w:rPr>
      </w:pPr>
      <w:r w:rsidRPr="00EA34EC">
        <w:rPr>
          <w:rFonts w:eastAsia="SimSun"/>
          <w:kern w:val="1"/>
          <w:sz w:val="26"/>
          <w:szCs w:val="26"/>
          <w:lang w:eastAsia="hi-IN" w:bidi="hi-IN"/>
        </w:rPr>
        <w:t xml:space="preserve">Председатель комиссии по слушаниям </w:t>
      </w:r>
      <w:proofErr w:type="spellStart"/>
      <w:r w:rsidRPr="00EA34EC">
        <w:rPr>
          <w:rFonts w:eastAsia="SimSun"/>
          <w:kern w:val="1"/>
          <w:sz w:val="26"/>
          <w:szCs w:val="26"/>
          <w:lang w:eastAsia="hi-IN" w:bidi="hi-IN"/>
        </w:rPr>
        <w:t>Башнин</w:t>
      </w:r>
      <w:proofErr w:type="spellEnd"/>
      <w:r w:rsidRPr="00EA34EC">
        <w:rPr>
          <w:rFonts w:eastAsia="SimSun"/>
          <w:kern w:val="1"/>
          <w:sz w:val="26"/>
          <w:szCs w:val="26"/>
          <w:lang w:eastAsia="hi-IN" w:bidi="hi-IN"/>
        </w:rPr>
        <w:t xml:space="preserve"> А.И.: в ходе проведения публичных слушаний был заслушаны разработчик документации, вопросы и мнения участников публичных слушаний. В соответствии с Положением о порядке организации и проведения публичных слушаний на территории МО «Свердловское городское поселение» публичные слушания считаются состоявшимися. Письменные предложения и замечания по теме публичных слушаний в течение двух дней (</w:t>
      </w:r>
      <w:r>
        <w:rPr>
          <w:rFonts w:eastAsia="SimSun"/>
          <w:kern w:val="1"/>
          <w:sz w:val="26"/>
          <w:szCs w:val="26"/>
          <w:lang w:eastAsia="hi-IN" w:bidi="hi-IN"/>
        </w:rPr>
        <w:t>13.07</w:t>
      </w:r>
      <w:r w:rsidRPr="00EA34EC">
        <w:rPr>
          <w:rFonts w:eastAsia="SimSun"/>
          <w:kern w:val="1"/>
          <w:sz w:val="26"/>
          <w:szCs w:val="26"/>
          <w:lang w:eastAsia="hi-IN" w:bidi="hi-IN"/>
        </w:rPr>
        <w:t xml:space="preserve">.2018 и </w:t>
      </w:r>
      <w:r>
        <w:rPr>
          <w:rFonts w:eastAsia="SimSun"/>
          <w:kern w:val="1"/>
          <w:sz w:val="26"/>
          <w:szCs w:val="26"/>
          <w:lang w:eastAsia="hi-IN" w:bidi="hi-IN"/>
        </w:rPr>
        <w:t>16.07</w:t>
      </w:r>
      <w:r w:rsidRPr="00EA34EC">
        <w:rPr>
          <w:rFonts w:eastAsia="SimSun"/>
          <w:kern w:val="1"/>
          <w:sz w:val="26"/>
          <w:szCs w:val="26"/>
          <w:lang w:eastAsia="hi-IN" w:bidi="hi-IN"/>
        </w:rPr>
        <w:t>.2018 г. в рабочее время) можно направить в комиссию по землепользованию и застройки МО «Свердловское городское поселение» по адресу: Ленинградская область, Всеволожский район, городской поселок имени Свердлова, мкр.1, дом № 1, первый этаж, кабинет № 4 (УМИ).</w:t>
      </w:r>
    </w:p>
    <w:p w:rsidR="00081CF2" w:rsidRDefault="006572B0" w:rsidP="00081CF2">
      <w:pPr>
        <w:jc w:val="both"/>
        <w:rPr>
          <w:rFonts w:eastAsia="SimSun"/>
          <w:kern w:val="1"/>
          <w:sz w:val="26"/>
          <w:szCs w:val="26"/>
          <w:lang w:eastAsia="hi-IN" w:bidi="hi-IN"/>
        </w:rPr>
      </w:pPr>
      <w:r w:rsidRPr="00EA34EC">
        <w:rPr>
          <w:rFonts w:eastAsia="SimSun"/>
          <w:kern w:val="1"/>
          <w:sz w:val="26"/>
          <w:szCs w:val="26"/>
          <w:lang w:eastAsia="hi-IN" w:bidi="hi-IN"/>
        </w:rPr>
        <w:t>Заключение о результатах публичных слушаний будет опубликовано в установленном порядке. Председатель комиссии поблагодарил всех участников публичных слушаний за принятое участие. Закрыл собрание по обсуждению предмета публичных слушаний.</w:t>
      </w:r>
    </w:p>
    <w:p w:rsidR="00081CF2" w:rsidRDefault="00081CF2" w:rsidP="00081CF2">
      <w:pPr>
        <w:jc w:val="both"/>
        <w:rPr>
          <w:sz w:val="25"/>
          <w:szCs w:val="25"/>
        </w:rPr>
      </w:pPr>
    </w:p>
    <w:p w:rsidR="00081CF2" w:rsidRDefault="00081CF2" w:rsidP="00081CF2">
      <w:pPr>
        <w:jc w:val="both"/>
        <w:rPr>
          <w:sz w:val="25"/>
          <w:szCs w:val="25"/>
        </w:rPr>
      </w:pPr>
      <w:r w:rsidRPr="0060676F">
        <w:rPr>
          <w:sz w:val="25"/>
          <w:szCs w:val="25"/>
        </w:rPr>
        <w:t>В отведенные сроки письменные предложения и замечания по теме публичных слушаний в адрес комиссии по землепользованию и застройке не поступили.</w:t>
      </w:r>
    </w:p>
    <w:p w:rsidR="00081CF2" w:rsidRDefault="00081CF2" w:rsidP="00081CF2">
      <w:pPr>
        <w:jc w:val="both"/>
        <w:rPr>
          <w:b/>
          <w:bCs/>
          <w:color w:val="000000" w:themeColor="text1"/>
          <w:sz w:val="25"/>
          <w:szCs w:val="25"/>
        </w:rPr>
      </w:pPr>
    </w:p>
    <w:p w:rsidR="00081CF2" w:rsidRPr="0055017F" w:rsidRDefault="00081CF2" w:rsidP="00081CF2">
      <w:pPr>
        <w:jc w:val="both"/>
        <w:rPr>
          <w:rFonts w:eastAsia="SimSun"/>
          <w:b/>
          <w:kern w:val="1"/>
          <w:sz w:val="26"/>
          <w:szCs w:val="26"/>
          <w:lang w:eastAsia="hi-IN" w:bidi="hi-IN"/>
        </w:rPr>
      </w:pPr>
      <w:r w:rsidRPr="0055017F">
        <w:rPr>
          <w:rFonts w:eastAsia="SimSun"/>
          <w:b/>
          <w:kern w:val="1"/>
          <w:sz w:val="26"/>
          <w:szCs w:val="26"/>
          <w:lang w:eastAsia="hi-IN" w:bidi="hi-IN"/>
        </w:rPr>
        <w:t>По итогам проведения публичных слушаний комиссией по землепользованию и застройки МО «Свердловское городское поселение» принято решение:</w:t>
      </w:r>
    </w:p>
    <w:p w:rsidR="0055017F" w:rsidRDefault="00081CF2" w:rsidP="00081CF2">
      <w:pPr>
        <w:pStyle w:val="a5"/>
        <w:numPr>
          <w:ilvl w:val="0"/>
          <w:numId w:val="35"/>
        </w:numPr>
        <w:tabs>
          <w:tab w:val="left" w:pos="2835"/>
        </w:tabs>
        <w:jc w:val="both"/>
        <w:rPr>
          <w:rFonts w:eastAsia="SimSun"/>
          <w:kern w:val="1"/>
          <w:sz w:val="26"/>
          <w:szCs w:val="26"/>
          <w:lang w:eastAsia="hi-IN" w:bidi="hi-IN"/>
        </w:rPr>
      </w:pPr>
      <w:r w:rsidRPr="0055017F">
        <w:rPr>
          <w:rFonts w:eastAsia="SimSun"/>
          <w:kern w:val="1"/>
          <w:sz w:val="26"/>
          <w:szCs w:val="26"/>
          <w:lang w:eastAsia="hi-IN" w:bidi="hi-IN"/>
        </w:rPr>
        <w:t xml:space="preserve">Публичные слушания </w:t>
      </w:r>
      <w:r w:rsidR="0055017F" w:rsidRPr="0055017F">
        <w:rPr>
          <w:rFonts w:eastAsia="SimSun"/>
          <w:kern w:val="1"/>
          <w:sz w:val="26"/>
          <w:szCs w:val="26"/>
          <w:lang w:eastAsia="hi-IN" w:bidi="hi-IN"/>
        </w:rPr>
        <w:t xml:space="preserve">по обсуждению проекта решения о предоставлении разрешения на отклонение от предельных параметров разрешенного </w:t>
      </w:r>
      <w:r w:rsidR="0055017F" w:rsidRPr="0055017F">
        <w:rPr>
          <w:rFonts w:eastAsia="SimSun"/>
          <w:kern w:val="1"/>
          <w:sz w:val="26"/>
          <w:szCs w:val="26"/>
          <w:lang w:eastAsia="hi-IN" w:bidi="hi-IN"/>
        </w:rPr>
        <w:lastRenderedPageBreak/>
        <w:t>строительства в части изменения максимальной высоты зданий, строений, сооружений (высотного регламента) с 25 метров до 30 метров для земельного участка с кадастровым № 47:07:0605001:552</w:t>
      </w:r>
      <w:r w:rsidRPr="0055017F">
        <w:rPr>
          <w:rFonts w:eastAsia="SimSun"/>
          <w:kern w:val="1"/>
          <w:sz w:val="26"/>
          <w:szCs w:val="26"/>
          <w:lang w:eastAsia="hi-IN" w:bidi="hi-IN"/>
        </w:rPr>
        <w:t xml:space="preserve"> считать состоявшимися.</w:t>
      </w:r>
    </w:p>
    <w:p w:rsidR="0055017F" w:rsidRDefault="00081CF2" w:rsidP="00081CF2">
      <w:pPr>
        <w:pStyle w:val="a5"/>
        <w:numPr>
          <w:ilvl w:val="0"/>
          <w:numId w:val="35"/>
        </w:numPr>
        <w:tabs>
          <w:tab w:val="left" w:pos="2835"/>
        </w:tabs>
        <w:jc w:val="both"/>
        <w:rPr>
          <w:rFonts w:eastAsia="SimSun"/>
          <w:kern w:val="1"/>
          <w:sz w:val="26"/>
          <w:szCs w:val="26"/>
          <w:lang w:eastAsia="hi-IN" w:bidi="hi-IN"/>
        </w:rPr>
      </w:pPr>
      <w:r w:rsidRPr="0055017F">
        <w:rPr>
          <w:rFonts w:eastAsia="SimSun"/>
          <w:kern w:val="1"/>
          <w:sz w:val="26"/>
          <w:szCs w:val="26"/>
          <w:lang w:eastAsia="hi-IN" w:bidi="hi-IN"/>
        </w:rPr>
        <w:t>Протокол публичных слушаний и заключение о результатах публичных слушаний направить главе администрации МО «Свердловское городское поселение» не позднее чем через пятнадцать дней со дня проведения публичных слушаний по обсуждению документации.</w:t>
      </w:r>
    </w:p>
    <w:p w:rsidR="0055017F" w:rsidRDefault="00081CF2" w:rsidP="00081CF2">
      <w:pPr>
        <w:pStyle w:val="a5"/>
        <w:numPr>
          <w:ilvl w:val="0"/>
          <w:numId w:val="35"/>
        </w:numPr>
        <w:tabs>
          <w:tab w:val="left" w:pos="2835"/>
        </w:tabs>
        <w:jc w:val="both"/>
        <w:rPr>
          <w:rFonts w:eastAsia="SimSun"/>
          <w:kern w:val="1"/>
          <w:sz w:val="26"/>
          <w:szCs w:val="26"/>
          <w:lang w:eastAsia="hi-IN" w:bidi="hi-IN"/>
        </w:rPr>
      </w:pPr>
      <w:r w:rsidRPr="0055017F">
        <w:rPr>
          <w:rFonts w:eastAsia="SimSun"/>
          <w:kern w:val="1"/>
          <w:sz w:val="26"/>
          <w:szCs w:val="26"/>
          <w:lang w:eastAsia="hi-IN" w:bidi="hi-IN"/>
        </w:rPr>
        <w:t xml:space="preserve">Опубликовать заключение о результатах публичных слушаний в газете «Всеволожские вести» (приложение «Невский берег»), а также разместить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адресу:  </w:t>
      </w:r>
      <w:hyperlink r:id="rId10" w:history="1">
        <w:r w:rsidRPr="0055017F">
          <w:rPr>
            <w:rFonts w:eastAsia="SimSun"/>
            <w:kern w:val="1"/>
            <w:sz w:val="26"/>
            <w:szCs w:val="26"/>
            <w:lang w:eastAsia="hi-IN" w:bidi="hi-IN"/>
          </w:rPr>
          <w:t>www.sverdlovo-adm.ru</w:t>
        </w:r>
      </w:hyperlink>
      <w:r w:rsidRPr="0055017F">
        <w:rPr>
          <w:rFonts w:eastAsia="SimSun"/>
          <w:kern w:val="1"/>
          <w:sz w:val="26"/>
          <w:szCs w:val="26"/>
          <w:lang w:eastAsia="hi-IN" w:bidi="hi-IN"/>
        </w:rPr>
        <w:t>.</w:t>
      </w:r>
    </w:p>
    <w:p w:rsidR="00081CF2" w:rsidRPr="0055017F" w:rsidRDefault="00081CF2" w:rsidP="00081CF2">
      <w:pPr>
        <w:pStyle w:val="a5"/>
        <w:numPr>
          <w:ilvl w:val="0"/>
          <w:numId w:val="35"/>
        </w:numPr>
        <w:tabs>
          <w:tab w:val="left" w:pos="2835"/>
        </w:tabs>
        <w:jc w:val="both"/>
        <w:rPr>
          <w:rFonts w:eastAsia="SimSun"/>
          <w:kern w:val="1"/>
          <w:sz w:val="26"/>
          <w:szCs w:val="26"/>
          <w:lang w:eastAsia="hi-IN" w:bidi="hi-IN"/>
        </w:rPr>
      </w:pPr>
      <w:r w:rsidRPr="0055017F">
        <w:rPr>
          <w:rFonts w:eastAsia="SimSun"/>
          <w:kern w:val="1"/>
          <w:sz w:val="26"/>
          <w:szCs w:val="26"/>
          <w:lang w:eastAsia="hi-IN" w:bidi="hi-IN"/>
        </w:rPr>
        <w:t>Направить необходимый комплект документов для утверждения в Комитет по архитектуре и градостроительству Ленинградской области</w:t>
      </w:r>
      <w:bookmarkStart w:id="0" w:name="_GoBack"/>
      <w:bookmarkEnd w:id="0"/>
      <w:r w:rsidRPr="0055017F">
        <w:rPr>
          <w:rFonts w:eastAsia="SimSun"/>
          <w:kern w:val="1"/>
          <w:sz w:val="26"/>
          <w:szCs w:val="26"/>
          <w:lang w:eastAsia="hi-IN" w:bidi="hi-IN"/>
        </w:rPr>
        <w:t>.</w:t>
      </w:r>
    </w:p>
    <w:p w:rsidR="00081CF2" w:rsidRPr="0055017F" w:rsidRDefault="00081CF2" w:rsidP="00081CF2">
      <w:pPr>
        <w:jc w:val="both"/>
        <w:rPr>
          <w:rFonts w:eastAsia="SimSun"/>
          <w:kern w:val="1"/>
          <w:sz w:val="26"/>
          <w:szCs w:val="26"/>
          <w:lang w:eastAsia="hi-IN" w:bidi="hi-IN"/>
        </w:rPr>
      </w:pPr>
      <w:r w:rsidRPr="0055017F">
        <w:rPr>
          <w:rFonts w:eastAsia="SimSun"/>
          <w:kern w:val="1"/>
          <w:sz w:val="26"/>
          <w:szCs w:val="26"/>
          <w:lang w:eastAsia="hi-IN" w:bidi="hi-IN"/>
        </w:rPr>
        <w:t>Возражения от участников публичных слушаний по данному решению не поступили.</w:t>
      </w:r>
    </w:p>
    <w:p w:rsidR="00081CF2" w:rsidRPr="00081CF2" w:rsidRDefault="00081CF2" w:rsidP="00081CF2">
      <w:pPr>
        <w:jc w:val="both"/>
        <w:rPr>
          <w:rFonts w:eastAsia="SimSun"/>
          <w:kern w:val="1"/>
          <w:sz w:val="26"/>
          <w:szCs w:val="26"/>
          <w:lang w:eastAsia="hi-IN" w:bidi="hi-IN"/>
        </w:rPr>
      </w:pPr>
    </w:p>
    <w:p w:rsidR="00081CF2" w:rsidRPr="008C2082" w:rsidRDefault="00081CF2" w:rsidP="006572B0">
      <w:pPr>
        <w:jc w:val="both"/>
        <w:rPr>
          <w:rFonts w:eastAsia="SimSun"/>
          <w:kern w:val="1"/>
          <w:sz w:val="26"/>
          <w:szCs w:val="26"/>
          <w:lang w:eastAsia="hi-IN" w:bidi="hi-IN"/>
        </w:rPr>
      </w:pPr>
    </w:p>
    <w:p w:rsidR="006572B0" w:rsidRDefault="006572B0" w:rsidP="006572B0">
      <w:pPr>
        <w:jc w:val="both"/>
        <w:rPr>
          <w:sz w:val="26"/>
          <w:szCs w:val="26"/>
          <w:highlight w:val="yellow"/>
        </w:rPr>
      </w:pPr>
    </w:p>
    <w:p w:rsidR="006572B0" w:rsidRPr="00EA34EC" w:rsidRDefault="006572B0" w:rsidP="006572B0">
      <w:pPr>
        <w:jc w:val="both"/>
        <w:rPr>
          <w:sz w:val="26"/>
          <w:szCs w:val="26"/>
          <w:highlight w:val="yellow"/>
        </w:rPr>
      </w:pPr>
    </w:p>
    <w:tbl>
      <w:tblPr>
        <w:tblW w:w="0" w:type="auto"/>
        <w:tblLook w:val="01E0" w:firstRow="1" w:lastRow="1" w:firstColumn="1" w:lastColumn="1" w:noHBand="0" w:noVBand="0"/>
      </w:tblPr>
      <w:tblGrid>
        <w:gridCol w:w="3936"/>
        <w:gridCol w:w="2976"/>
        <w:gridCol w:w="2659"/>
      </w:tblGrid>
      <w:tr w:rsidR="006572B0" w:rsidRPr="00EA34EC" w:rsidTr="004D2FB2">
        <w:trPr>
          <w:trHeight w:val="445"/>
        </w:trPr>
        <w:tc>
          <w:tcPr>
            <w:tcW w:w="3936" w:type="dxa"/>
          </w:tcPr>
          <w:p w:rsidR="006572B0" w:rsidRPr="00EA34EC" w:rsidRDefault="006572B0" w:rsidP="004D2FB2">
            <w:pPr>
              <w:rPr>
                <w:sz w:val="26"/>
                <w:szCs w:val="26"/>
              </w:rPr>
            </w:pPr>
            <w:r w:rsidRPr="00EA34EC">
              <w:rPr>
                <w:sz w:val="26"/>
                <w:szCs w:val="26"/>
              </w:rPr>
              <w:t>Председатель слушаний</w:t>
            </w:r>
          </w:p>
        </w:tc>
        <w:tc>
          <w:tcPr>
            <w:tcW w:w="2976" w:type="dxa"/>
          </w:tcPr>
          <w:p w:rsidR="006572B0" w:rsidRPr="00EA34EC" w:rsidRDefault="006572B0" w:rsidP="004D2FB2">
            <w:pPr>
              <w:rPr>
                <w:sz w:val="26"/>
                <w:szCs w:val="26"/>
              </w:rPr>
            </w:pPr>
          </w:p>
        </w:tc>
        <w:tc>
          <w:tcPr>
            <w:tcW w:w="2659" w:type="dxa"/>
          </w:tcPr>
          <w:p w:rsidR="006572B0" w:rsidRPr="00EA34EC" w:rsidRDefault="006572B0" w:rsidP="004D2FB2">
            <w:pPr>
              <w:rPr>
                <w:sz w:val="26"/>
                <w:szCs w:val="26"/>
                <w:u w:val="single"/>
              </w:rPr>
            </w:pPr>
            <w:r w:rsidRPr="00EA34EC">
              <w:rPr>
                <w:sz w:val="26"/>
                <w:szCs w:val="26"/>
                <w:u w:val="single"/>
              </w:rPr>
              <w:t xml:space="preserve">А.И. </w:t>
            </w:r>
            <w:proofErr w:type="spellStart"/>
            <w:r w:rsidRPr="00EA34EC">
              <w:rPr>
                <w:sz w:val="26"/>
                <w:szCs w:val="26"/>
                <w:u w:val="single"/>
              </w:rPr>
              <w:t>Башнин</w:t>
            </w:r>
            <w:proofErr w:type="spellEnd"/>
          </w:p>
        </w:tc>
      </w:tr>
      <w:tr w:rsidR="006572B0" w:rsidRPr="00EA34EC" w:rsidTr="004D2FB2">
        <w:tc>
          <w:tcPr>
            <w:tcW w:w="3936" w:type="dxa"/>
          </w:tcPr>
          <w:p w:rsidR="006572B0" w:rsidRDefault="006572B0" w:rsidP="004D2FB2">
            <w:pPr>
              <w:rPr>
                <w:sz w:val="26"/>
                <w:szCs w:val="26"/>
              </w:rPr>
            </w:pPr>
            <w:r w:rsidRPr="00EA34EC">
              <w:rPr>
                <w:sz w:val="26"/>
                <w:szCs w:val="26"/>
              </w:rPr>
              <w:t>Заместитель председателя слушаний</w:t>
            </w:r>
          </w:p>
          <w:p w:rsidR="006572B0" w:rsidRPr="00EA34EC" w:rsidRDefault="006572B0" w:rsidP="004D2FB2">
            <w:pPr>
              <w:rPr>
                <w:sz w:val="26"/>
                <w:szCs w:val="26"/>
              </w:rPr>
            </w:pPr>
          </w:p>
        </w:tc>
        <w:tc>
          <w:tcPr>
            <w:tcW w:w="2976" w:type="dxa"/>
          </w:tcPr>
          <w:p w:rsidR="006572B0" w:rsidRPr="00EA34EC" w:rsidRDefault="006572B0" w:rsidP="004D2FB2">
            <w:pPr>
              <w:rPr>
                <w:sz w:val="26"/>
                <w:szCs w:val="26"/>
              </w:rPr>
            </w:pPr>
          </w:p>
        </w:tc>
        <w:tc>
          <w:tcPr>
            <w:tcW w:w="2659" w:type="dxa"/>
          </w:tcPr>
          <w:p w:rsidR="006572B0" w:rsidRPr="00EA34EC" w:rsidRDefault="006572B0" w:rsidP="004D2FB2">
            <w:pPr>
              <w:rPr>
                <w:sz w:val="26"/>
                <w:szCs w:val="26"/>
                <w:u w:val="single"/>
              </w:rPr>
            </w:pPr>
            <w:r w:rsidRPr="00EA34EC">
              <w:rPr>
                <w:sz w:val="26"/>
                <w:szCs w:val="26"/>
                <w:u w:val="single"/>
              </w:rPr>
              <w:t>М.Ю. Подольская</w:t>
            </w:r>
          </w:p>
          <w:p w:rsidR="006572B0" w:rsidRPr="00EA34EC" w:rsidRDefault="006572B0" w:rsidP="004D2FB2">
            <w:pPr>
              <w:rPr>
                <w:sz w:val="26"/>
                <w:szCs w:val="26"/>
                <w:u w:val="single"/>
              </w:rPr>
            </w:pPr>
          </w:p>
        </w:tc>
      </w:tr>
      <w:tr w:rsidR="006572B0" w:rsidRPr="00EA34EC" w:rsidTr="004D2FB2">
        <w:trPr>
          <w:trHeight w:val="311"/>
        </w:trPr>
        <w:tc>
          <w:tcPr>
            <w:tcW w:w="3936" w:type="dxa"/>
          </w:tcPr>
          <w:p w:rsidR="006572B0" w:rsidRPr="00EA34EC" w:rsidRDefault="006572B0" w:rsidP="004D2FB2">
            <w:pPr>
              <w:rPr>
                <w:sz w:val="26"/>
                <w:szCs w:val="26"/>
              </w:rPr>
            </w:pPr>
            <w:r w:rsidRPr="00EA34EC">
              <w:rPr>
                <w:sz w:val="26"/>
                <w:szCs w:val="26"/>
              </w:rPr>
              <w:t>Члены комиссии:</w:t>
            </w:r>
          </w:p>
        </w:tc>
        <w:tc>
          <w:tcPr>
            <w:tcW w:w="2976" w:type="dxa"/>
          </w:tcPr>
          <w:p w:rsidR="006572B0" w:rsidRPr="00EA34EC" w:rsidRDefault="006572B0" w:rsidP="004D2FB2">
            <w:pPr>
              <w:rPr>
                <w:sz w:val="26"/>
                <w:szCs w:val="26"/>
              </w:rPr>
            </w:pPr>
          </w:p>
        </w:tc>
        <w:tc>
          <w:tcPr>
            <w:tcW w:w="2659" w:type="dxa"/>
          </w:tcPr>
          <w:p w:rsidR="006572B0" w:rsidRPr="00EA34EC" w:rsidRDefault="006572B0" w:rsidP="004D2FB2">
            <w:pPr>
              <w:rPr>
                <w:sz w:val="26"/>
                <w:szCs w:val="26"/>
              </w:rPr>
            </w:pPr>
          </w:p>
        </w:tc>
      </w:tr>
      <w:tr w:rsidR="006572B0" w:rsidRPr="00EA34EC" w:rsidTr="004D2FB2">
        <w:trPr>
          <w:trHeight w:val="311"/>
        </w:trPr>
        <w:tc>
          <w:tcPr>
            <w:tcW w:w="3936" w:type="dxa"/>
          </w:tcPr>
          <w:p w:rsidR="006572B0" w:rsidRPr="00EA34EC" w:rsidRDefault="006572B0" w:rsidP="004D2FB2">
            <w:pPr>
              <w:rPr>
                <w:sz w:val="26"/>
                <w:szCs w:val="26"/>
              </w:rPr>
            </w:pPr>
          </w:p>
        </w:tc>
        <w:tc>
          <w:tcPr>
            <w:tcW w:w="2976" w:type="dxa"/>
          </w:tcPr>
          <w:p w:rsidR="006572B0" w:rsidRPr="00EA34EC" w:rsidRDefault="006572B0" w:rsidP="004D2FB2">
            <w:pPr>
              <w:rPr>
                <w:sz w:val="26"/>
                <w:szCs w:val="26"/>
                <w:u w:val="single"/>
              </w:rPr>
            </w:pPr>
          </w:p>
        </w:tc>
        <w:tc>
          <w:tcPr>
            <w:tcW w:w="2659" w:type="dxa"/>
          </w:tcPr>
          <w:p w:rsidR="006572B0" w:rsidRPr="00EA34EC" w:rsidRDefault="006572B0" w:rsidP="004D2FB2">
            <w:pPr>
              <w:rPr>
                <w:sz w:val="26"/>
                <w:szCs w:val="26"/>
                <w:u w:val="single"/>
              </w:rPr>
            </w:pPr>
            <w:r w:rsidRPr="00EA34EC">
              <w:rPr>
                <w:sz w:val="26"/>
                <w:szCs w:val="26"/>
                <w:u w:val="single"/>
              </w:rPr>
              <w:t>Е.В. Соболев</w:t>
            </w:r>
          </w:p>
        </w:tc>
      </w:tr>
      <w:tr w:rsidR="006572B0" w:rsidRPr="00EA34EC" w:rsidTr="004D2FB2">
        <w:trPr>
          <w:trHeight w:val="311"/>
        </w:trPr>
        <w:tc>
          <w:tcPr>
            <w:tcW w:w="3936" w:type="dxa"/>
          </w:tcPr>
          <w:p w:rsidR="006572B0" w:rsidRPr="00EA34EC" w:rsidRDefault="006572B0" w:rsidP="004D2FB2">
            <w:pPr>
              <w:rPr>
                <w:sz w:val="26"/>
                <w:szCs w:val="26"/>
              </w:rPr>
            </w:pPr>
          </w:p>
        </w:tc>
        <w:tc>
          <w:tcPr>
            <w:tcW w:w="2976" w:type="dxa"/>
          </w:tcPr>
          <w:p w:rsidR="006572B0" w:rsidRPr="00EA34EC" w:rsidRDefault="006572B0" w:rsidP="004D2FB2">
            <w:pPr>
              <w:rPr>
                <w:sz w:val="26"/>
                <w:szCs w:val="26"/>
                <w:u w:val="single"/>
              </w:rPr>
            </w:pPr>
          </w:p>
        </w:tc>
        <w:tc>
          <w:tcPr>
            <w:tcW w:w="2659" w:type="dxa"/>
          </w:tcPr>
          <w:p w:rsidR="006572B0" w:rsidRPr="00EA34EC" w:rsidRDefault="006572B0" w:rsidP="004D2FB2">
            <w:pPr>
              <w:rPr>
                <w:sz w:val="26"/>
                <w:szCs w:val="26"/>
                <w:u w:val="single"/>
              </w:rPr>
            </w:pPr>
            <w:r>
              <w:rPr>
                <w:sz w:val="26"/>
                <w:szCs w:val="26"/>
                <w:u w:val="single"/>
              </w:rPr>
              <w:t>Д.В. Фролов</w:t>
            </w:r>
          </w:p>
        </w:tc>
      </w:tr>
      <w:tr w:rsidR="006572B0" w:rsidRPr="00EA34EC" w:rsidTr="004D2FB2">
        <w:trPr>
          <w:trHeight w:val="311"/>
        </w:trPr>
        <w:tc>
          <w:tcPr>
            <w:tcW w:w="3936" w:type="dxa"/>
          </w:tcPr>
          <w:p w:rsidR="006572B0" w:rsidRPr="00EA34EC" w:rsidRDefault="006572B0" w:rsidP="004D2FB2">
            <w:pPr>
              <w:rPr>
                <w:sz w:val="26"/>
                <w:szCs w:val="26"/>
              </w:rPr>
            </w:pPr>
          </w:p>
        </w:tc>
        <w:tc>
          <w:tcPr>
            <w:tcW w:w="2976" w:type="dxa"/>
          </w:tcPr>
          <w:p w:rsidR="006572B0" w:rsidRPr="00EA34EC" w:rsidRDefault="006572B0" w:rsidP="004D2FB2">
            <w:pPr>
              <w:rPr>
                <w:sz w:val="26"/>
                <w:szCs w:val="26"/>
                <w:u w:val="single"/>
              </w:rPr>
            </w:pPr>
          </w:p>
        </w:tc>
        <w:tc>
          <w:tcPr>
            <w:tcW w:w="2659" w:type="dxa"/>
          </w:tcPr>
          <w:p w:rsidR="006572B0" w:rsidRDefault="006572B0" w:rsidP="004D2FB2">
            <w:pPr>
              <w:rPr>
                <w:sz w:val="26"/>
                <w:szCs w:val="26"/>
                <w:u w:val="single"/>
              </w:rPr>
            </w:pPr>
            <w:r>
              <w:rPr>
                <w:sz w:val="26"/>
                <w:szCs w:val="26"/>
                <w:u w:val="single"/>
              </w:rPr>
              <w:t xml:space="preserve">Ю В. </w:t>
            </w:r>
            <w:proofErr w:type="spellStart"/>
            <w:r>
              <w:rPr>
                <w:sz w:val="26"/>
                <w:szCs w:val="26"/>
                <w:u w:val="single"/>
              </w:rPr>
              <w:t>Касапу</w:t>
            </w:r>
            <w:proofErr w:type="spellEnd"/>
          </w:p>
        </w:tc>
      </w:tr>
      <w:tr w:rsidR="006572B0" w:rsidRPr="00EA34EC" w:rsidTr="004D2FB2">
        <w:trPr>
          <w:trHeight w:val="311"/>
        </w:trPr>
        <w:tc>
          <w:tcPr>
            <w:tcW w:w="3936" w:type="dxa"/>
          </w:tcPr>
          <w:p w:rsidR="006572B0" w:rsidRDefault="006572B0" w:rsidP="004D2FB2">
            <w:pPr>
              <w:rPr>
                <w:sz w:val="26"/>
                <w:szCs w:val="26"/>
              </w:rPr>
            </w:pPr>
          </w:p>
          <w:p w:rsidR="006572B0" w:rsidRPr="00EA34EC" w:rsidRDefault="006572B0" w:rsidP="004D2FB2">
            <w:pPr>
              <w:rPr>
                <w:sz w:val="26"/>
                <w:szCs w:val="26"/>
              </w:rPr>
            </w:pPr>
          </w:p>
        </w:tc>
        <w:tc>
          <w:tcPr>
            <w:tcW w:w="2976" w:type="dxa"/>
          </w:tcPr>
          <w:p w:rsidR="006572B0" w:rsidRPr="00EA34EC" w:rsidRDefault="006572B0" w:rsidP="004D2FB2">
            <w:pPr>
              <w:rPr>
                <w:sz w:val="26"/>
                <w:szCs w:val="26"/>
                <w:u w:val="single"/>
              </w:rPr>
            </w:pPr>
          </w:p>
        </w:tc>
        <w:tc>
          <w:tcPr>
            <w:tcW w:w="2659" w:type="dxa"/>
          </w:tcPr>
          <w:p w:rsidR="006572B0" w:rsidRDefault="006572B0" w:rsidP="004D2FB2">
            <w:pPr>
              <w:rPr>
                <w:sz w:val="26"/>
                <w:szCs w:val="26"/>
                <w:u w:val="single"/>
              </w:rPr>
            </w:pPr>
            <w:r>
              <w:rPr>
                <w:sz w:val="26"/>
                <w:szCs w:val="26"/>
                <w:u w:val="single"/>
              </w:rPr>
              <w:t xml:space="preserve">А.Э. </w:t>
            </w:r>
            <w:proofErr w:type="spellStart"/>
            <w:r>
              <w:rPr>
                <w:sz w:val="26"/>
                <w:szCs w:val="26"/>
                <w:u w:val="single"/>
              </w:rPr>
              <w:t>Вардазарян</w:t>
            </w:r>
            <w:proofErr w:type="spellEnd"/>
          </w:p>
        </w:tc>
      </w:tr>
      <w:tr w:rsidR="006572B0" w:rsidRPr="00EA34EC" w:rsidTr="004D2FB2">
        <w:trPr>
          <w:trHeight w:val="311"/>
        </w:trPr>
        <w:tc>
          <w:tcPr>
            <w:tcW w:w="3936" w:type="dxa"/>
          </w:tcPr>
          <w:p w:rsidR="006572B0" w:rsidRPr="00EA34EC" w:rsidRDefault="006572B0" w:rsidP="004D2FB2">
            <w:pPr>
              <w:rPr>
                <w:sz w:val="26"/>
                <w:szCs w:val="26"/>
              </w:rPr>
            </w:pPr>
          </w:p>
        </w:tc>
        <w:tc>
          <w:tcPr>
            <w:tcW w:w="2976" w:type="dxa"/>
          </w:tcPr>
          <w:p w:rsidR="006572B0" w:rsidRPr="00EA34EC" w:rsidRDefault="006572B0" w:rsidP="004D2FB2">
            <w:pPr>
              <w:rPr>
                <w:sz w:val="26"/>
                <w:szCs w:val="26"/>
                <w:u w:val="single"/>
              </w:rPr>
            </w:pPr>
          </w:p>
        </w:tc>
        <w:tc>
          <w:tcPr>
            <w:tcW w:w="2659" w:type="dxa"/>
          </w:tcPr>
          <w:p w:rsidR="006572B0" w:rsidRPr="00EA34EC" w:rsidRDefault="006572B0" w:rsidP="004D2FB2">
            <w:pPr>
              <w:rPr>
                <w:sz w:val="26"/>
                <w:szCs w:val="26"/>
                <w:u w:val="single"/>
              </w:rPr>
            </w:pPr>
          </w:p>
        </w:tc>
      </w:tr>
      <w:tr w:rsidR="006572B0" w:rsidRPr="00EA34EC" w:rsidTr="004D2FB2">
        <w:trPr>
          <w:trHeight w:val="311"/>
        </w:trPr>
        <w:tc>
          <w:tcPr>
            <w:tcW w:w="3936" w:type="dxa"/>
          </w:tcPr>
          <w:p w:rsidR="006572B0" w:rsidRPr="00EA34EC" w:rsidRDefault="006572B0" w:rsidP="004D2FB2">
            <w:pPr>
              <w:rPr>
                <w:sz w:val="26"/>
                <w:szCs w:val="26"/>
              </w:rPr>
            </w:pPr>
            <w:r w:rsidRPr="00EA34EC">
              <w:rPr>
                <w:sz w:val="26"/>
                <w:szCs w:val="26"/>
              </w:rPr>
              <w:t xml:space="preserve">Секретарь </w:t>
            </w:r>
            <w:proofErr w:type="gramStart"/>
            <w:r w:rsidRPr="00EA34EC">
              <w:rPr>
                <w:sz w:val="26"/>
                <w:szCs w:val="26"/>
              </w:rPr>
              <w:t xml:space="preserve">комиссии:   </w:t>
            </w:r>
            <w:proofErr w:type="gramEnd"/>
            <w:r w:rsidRPr="00EA34EC">
              <w:rPr>
                <w:sz w:val="26"/>
                <w:szCs w:val="26"/>
              </w:rPr>
              <w:t xml:space="preserve">                                 </w:t>
            </w:r>
          </w:p>
        </w:tc>
        <w:tc>
          <w:tcPr>
            <w:tcW w:w="2976" w:type="dxa"/>
          </w:tcPr>
          <w:p w:rsidR="006572B0" w:rsidRPr="00EA34EC" w:rsidRDefault="006572B0" w:rsidP="004D2FB2">
            <w:pPr>
              <w:rPr>
                <w:sz w:val="26"/>
                <w:szCs w:val="26"/>
                <w:u w:val="single"/>
              </w:rPr>
            </w:pPr>
          </w:p>
        </w:tc>
        <w:tc>
          <w:tcPr>
            <w:tcW w:w="2659" w:type="dxa"/>
          </w:tcPr>
          <w:p w:rsidR="006572B0" w:rsidRPr="00EA34EC" w:rsidRDefault="006572B0" w:rsidP="004D2FB2">
            <w:pPr>
              <w:rPr>
                <w:sz w:val="26"/>
                <w:szCs w:val="26"/>
                <w:u w:val="single"/>
              </w:rPr>
            </w:pPr>
            <w:r w:rsidRPr="00EA34EC">
              <w:rPr>
                <w:sz w:val="26"/>
                <w:szCs w:val="26"/>
                <w:u w:val="single"/>
              </w:rPr>
              <w:t xml:space="preserve">Л.Ю. </w:t>
            </w:r>
            <w:proofErr w:type="spellStart"/>
            <w:r w:rsidRPr="00EA34EC">
              <w:rPr>
                <w:sz w:val="26"/>
                <w:szCs w:val="26"/>
                <w:u w:val="single"/>
              </w:rPr>
              <w:t>Воротилова</w:t>
            </w:r>
            <w:proofErr w:type="spellEnd"/>
          </w:p>
        </w:tc>
      </w:tr>
    </w:tbl>
    <w:p w:rsidR="006572B0" w:rsidRDefault="006572B0" w:rsidP="006572B0">
      <w:pPr>
        <w:rPr>
          <w:sz w:val="26"/>
          <w:szCs w:val="26"/>
          <w:u w:val="single"/>
        </w:rPr>
      </w:pPr>
    </w:p>
    <w:p w:rsidR="006572B0" w:rsidRPr="00EA34EC" w:rsidRDefault="006572B0" w:rsidP="006572B0">
      <w:pPr>
        <w:rPr>
          <w:sz w:val="26"/>
          <w:szCs w:val="26"/>
          <w:u w:val="single"/>
        </w:rPr>
      </w:pPr>
    </w:p>
    <w:p w:rsidR="006572B0" w:rsidRDefault="006572B0" w:rsidP="006572B0">
      <w:pPr>
        <w:rPr>
          <w:sz w:val="26"/>
          <w:szCs w:val="26"/>
          <w:u w:val="single"/>
        </w:rPr>
      </w:pPr>
    </w:p>
    <w:p w:rsidR="006572B0" w:rsidRDefault="006572B0" w:rsidP="006572B0">
      <w:pPr>
        <w:rPr>
          <w:sz w:val="26"/>
          <w:szCs w:val="26"/>
          <w:u w:val="single"/>
        </w:rPr>
      </w:pPr>
    </w:p>
    <w:p w:rsidR="006572B0" w:rsidRDefault="006572B0" w:rsidP="006572B0">
      <w:pPr>
        <w:rPr>
          <w:sz w:val="26"/>
          <w:szCs w:val="26"/>
          <w:u w:val="single"/>
        </w:rPr>
      </w:pPr>
    </w:p>
    <w:p w:rsidR="00C1058B" w:rsidRPr="00713E9B" w:rsidRDefault="00C1058B" w:rsidP="00713E9B"/>
    <w:sectPr w:rsidR="00C1058B" w:rsidRPr="00713E9B" w:rsidSect="0060676F">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743" w:rsidRDefault="00710743" w:rsidP="008B2DA6">
      <w:r>
        <w:separator/>
      </w:r>
    </w:p>
  </w:endnote>
  <w:endnote w:type="continuationSeparator" w:id="0">
    <w:p w:rsidR="00710743" w:rsidRDefault="00710743" w:rsidP="008B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altName w:val="Times New Roman"/>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027074"/>
      <w:docPartObj>
        <w:docPartGallery w:val="Page Numbers (Bottom of Page)"/>
        <w:docPartUnique/>
      </w:docPartObj>
    </w:sdtPr>
    <w:sdtEndPr/>
    <w:sdtContent>
      <w:p w:rsidR="00555AA4" w:rsidRDefault="00555AA4">
        <w:pPr>
          <w:pStyle w:val="af"/>
          <w:jc w:val="right"/>
        </w:pPr>
        <w:r>
          <w:fldChar w:fldCharType="begin"/>
        </w:r>
        <w:r>
          <w:instrText>PAGE   \* MERGEFORMAT</w:instrText>
        </w:r>
        <w:r>
          <w:fldChar w:fldCharType="separate"/>
        </w:r>
        <w:r w:rsidR="0055616A">
          <w:rPr>
            <w:noProof/>
          </w:rPr>
          <w:t>4</w:t>
        </w:r>
        <w:r>
          <w:fldChar w:fldCharType="end"/>
        </w:r>
      </w:p>
    </w:sdtContent>
  </w:sdt>
  <w:p w:rsidR="00555AA4" w:rsidRDefault="00555AA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743" w:rsidRDefault="00710743" w:rsidP="008B2DA6">
      <w:r>
        <w:separator/>
      </w:r>
    </w:p>
  </w:footnote>
  <w:footnote w:type="continuationSeparator" w:id="0">
    <w:p w:rsidR="00710743" w:rsidRDefault="00710743" w:rsidP="008B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0F"/>
    <w:multiLevelType w:val="hybridMultilevel"/>
    <w:tmpl w:val="7DE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C55DA"/>
    <w:multiLevelType w:val="hybridMultilevel"/>
    <w:tmpl w:val="AEB25A8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9284A"/>
    <w:multiLevelType w:val="hybridMultilevel"/>
    <w:tmpl w:val="CB4E0CCC"/>
    <w:lvl w:ilvl="0" w:tplc="2FF2CB74">
      <w:start w:val="1"/>
      <w:numFmt w:val="decimal"/>
      <w:lvlText w:val="%1."/>
      <w:lvlJc w:val="left"/>
      <w:pPr>
        <w:ind w:left="136" w:hanging="360"/>
      </w:pPr>
      <w:rPr>
        <w:rFonts w:hint="default"/>
        <w:b/>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3" w15:restartNumberingAfterBreak="0">
    <w:nsid w:val="03DA6DA5"/>
    <w:multiLevelType w:val="hybridMultilevel"/>
    <w:tmpl w:val="5686AF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CF556CD"/>
    <w:multiLevelType w:val="hybridMultilevel"/>
    <w:tmpl w:val="A2285364"/>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815C3"/>
    <w:multiLevelType w:val="hybridMultilevel"/>
    <w:tmpl w:val="110A21C0"/>
    <w:lvl w:ilvl="0" w:tplc="CDACD1F4">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5674932"/>
    <w:multiLevelType w:val="hybridMultilevel"/>
    <w:tmpl w:val="8368C7E6"/>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33F90"/>
    <w:multiLevelType w:val="hybridMultilevel"/>
    <w:tmpl w:val="159EAE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F0E9D"/>
    <w:multiLevelType w:val="hybridMultilevel"/>
    <w:tmpl w:val="9A064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0F7CE2"/>
    <w:multiLevelType w:val="hybridMultilevel"/>
    <w:tmpl w:val="7E18D6A2"/>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D40AF"/>
    <w:multiLevelType w:val="hybridMultilevel"/>
    <w:tmpl w:val="9BF0D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F46F69"/>
    <w:multiLevelType w:val="hybridMultilevel"/>
    <w:tmpl w:val="638A2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83BC9"/>
    <w:multiLevelType w:val="hybridMultilevel"/>
    <w:tmpl w:val="949A781E"/>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CE1AB1"/>
    <w:multiLevelType w:val="hybridMultilevel"/>
    <w:tmpl w:val="8F4A89AC"/>
    <w:lvl w:ilvl="0" w:tplc="0DD05F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9F447F"/>
    <w:multiLevelType w:val="hybridMultilevel"/>
    <w:tmpl w:val="BBE0153C"/>
    <w:lvl w:ilvl="0" w:tplc="54C09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FB16F2"/>
    <w:multiLevelType w:val="hybridMultilevel"/>
    <w:tmpl w:val="E2BC0960"/>
    <w:lvl w:ilvl="0" w:tplc="2708D7D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16" w15:restartNumberingAfterBreak="0">
    <w:nsid w:val="391D4B0F"/>
    <w:multiLevelType w:val="hybridMultilevel"/>
    <w:tmpl w:val="88580A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B041AA"/>
    <w:multiLevelType w:val="hybridMultilevel"/>
    <w:tmpl w:val="9342D9A8"/>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3B4639"/>
    <w:multiLevelType w:val="hybridMultilevel"/>
    <w:tmpl w:val="9468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664E5"/>
    <w:multiLevelType w:val="hybridMultilevel"/>
    <w:tmpl w:val="FDB6E566"/>
    <w:lvl w:ilvl="0" w:tplc="BB424FE0">
      <w:start w:val="1"/>
      <w:numFmt w:val="decimal"/>
      <w:lvlText w:val="%1."/>
      <w:lvlJc w:val="left"/>
      <w:pPr>
        <w:ind w:left="928"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0" w15:restartNumberingAfterBreak="0">
    <w:nsid w:val="41ED6C41"/>
    <w:multiLevelType w:val="hybridMultilevel"/>
    <w:tmpl w:val="8904FA6C"/>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9B08D8"/>
    <w:multiLevelType w:val="hybridMultilevel"/>
    <w:tmpl w:val="164264E0"/>
    <w:lvl w:ilvl="0" w:tplc="A4140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510A1"/>
    <w:multiLevelType w:val="hybridMultilevel"/>
    <w:tmpl w:val="4238EFB6"/>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5B09B5"/>
    <w:multiLevelType w:val="multilevel"/>
    <w:tmpl w:val="2A1A82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55335A8B"/>
    <w:multiLevelType w:val="hybridMultilevel"/>
    <w:tmpl w:val="7D6E7B6A"/>
    <w:lvl w:ilvl="0" w:tplc="0419000F">
      <w:start w:val="1"/>
      <w:numFmt w:val="decimal"/>
      <w:lvlText w:val="%1."/>
      <w:lvlJc w:val="left"/>
      <w:pPr>
        <w:ind w:left="319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5" w15:restartNumberingAfterBreak="0">
    <w:nsid w:val="63CA7FB7"/>
    <w:multiLevelType w:val="hybridMultilevel"/>
    <w:tmpl w:val="D8F6F952"/>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56FC0"/>
    <w:multiLevelType w:val="multilevel"/>
    <w:tmpl w:val="F73EC97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BF4BC2"/>
    <w:multiLevelType w:val="hybridMultilevel"/>
    <w:tmpl w:val="141A7194"/>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D203D3C"/>
    <w:multiLevelType w:val="hybridMultilevel"/>
    <w:tmpl w:val="B7FCC922"/>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F130582"/>
    <w:multiLevelType w:val="hybridMultilevel"/>
    <w:tmpl w:val="FDB6E566"/>
    <w:lvl w:ilvl="0" w:tplc="BB424FE0">
      <w:start w:val="1"/>
      <w:numFmt w:val="decimal"/>
      <w:lvlText w:val="%1."/>
      <w:lvlJc w:val="left"/>
      <w:pPr>
        <w:ind w:left="928"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0" w15:restartNumberingAfterBreak="0">
    <w:nsid w:val="719E129F"/>
    <w:multiLevelType w:val="hybridMultilevel"/>
    <w:tmpl w:val="36360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5D0E8A"/>
    <w:multiLevelType w:val="hybridMultilevel"/>
    <w:tmpl w:val="F31AE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32"/>
  </w:num>
  <w:num w:numId="4">
    <w:abstractNumId w:val="11"/>
  </w:num>
  <w:num w:numId="5">
    <w:abstractNumId w:val="30"/>
  </w:num>
  <w:num w:numId="6">
    <w:abstractNumId w:val="10"/>
  </w:num>
  <w:num w:numId="7">
    <w:abstractNumId w:val="22"/>
  </w:num>
  <w:num w:numId="8">
    <w:abstractNumId w:val="0"/>
  </w:num>
  <w:num w:numId="9">
    <w:abstractNumId w:val="6"/>
  </w:num>
  <w:num w:numId="10">
    <w:abstractNumId w:val="9"/>
  </w:num>
  <w:num w:numId="11">
    <w:abstractNumId w:val="18"/>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25"/>
  </w:num>
  <w:num w:numId="17">
    <w:abstractNumId w:val="23"/>
  </w:num>
  <w:num w:numId="18">
    <w:abstractNumId w:val="7"/>
  </w:num>
  <w:num w:numId="19">
    <w:abstractNumId w:val="27"/>
  </w:num>
  <w:num w:numId="20">
    <w:abstractNumId w:val="12"/>
  </w:num>
  <w:num w:numId="21">
    <w:abstractNumId w:val="14"/>
  </w:num>
  <w:num w:numId="22">
    <w:abstractNumId w:val="28"/>
  </w:num>
  <w:num w:numId="23">
    <w:abstractNumId w:val="31"/>
  </w:num>
  <w:num w:numId="24">
    <w:abstractNumId w:val="13"/>
  </w:num>
  <w:num w:numId="25">
    <w:abstractNumId w:val="29"/>
  </w:num>
  <w:num w:numId="26">
    <w:abstractNumId w:val="15"/>
  </w:num>
  <w:num w:numId="27">
    <w:abstractNumId w:val="16"/>
  </w:num>
  <w:num w:numId="28">
    <w:abstractNumId w:val="2"/>
  </w:num>
  <w:num w:numId="29">
    <w:abstractNumId w:val="5"/>
  </w:num>
  <w:num w:numId="30">
    <w:abstractNumId w:val="19"/>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7E"/>
    <w:rsid w:val="000116A3"/>
    <w:rsid w:val="00013646"/>
    <w:rsid w:val="00015B8A"/>
    <w:rsid w:val="0002203E"/>
    <w:rsid w:val="00031928"/>
    <w:rsid w:val="00034952"/>
    <w:rsid w:val="000375EC"/>
    <w:rsid w:val="00042107"/>
    <w:rsid w:val="00062315"/>
    <w:rsid w:val="000646E2"/>
    <w:rsid w:val="000656D5"/>
    <w:rsid w:val="00065F43"/>
    <w:rsid w:val="000662BC"/>
    <w:rsid w:val="000702DA"/>
    <w:rsid w:val="00071625"/>
    <w:rsid w:val="00080C9B"/>
    <w:rsid w:val="00081CF2"/>
    <w:rsid w:val="00084A8F"/>
    <w:rsid w:val="000910B5"/>
    <w:rsid w:val="00091289"/>
    <w:rsid w:val="0009247F"/>
    <w:rsid w:val="000945FA"/>
    <w:rsid w:val="00097577"/>
    <w:rsid w:val="000A1A26"/>
    <w:rsid w:val="000B6953"/>
    <w:rsid w:val="000C3A3F"/>
    <w:rsid w:val="000D3304"/>
    <w:rsid w:val="000E0048"/>
    <w:rsid w:val="000E11B3"/>
    <w:rsid w:val="000E5636"/>
    <w:rsid w:val="00102981"/>
    <w:rsid w:val="00106C6B"/>
    <w:rsid w:val="001074A2"/>
    <w:rsid w:val="001075CB"/>
    <w:rsid w:val="00113590"/>
    <w:rsid w:val="001168C7"/>
    <w:rsid w:val="00117FE9"/>
    <w:rsid w:val="0012446B"/>
    <w:rsid w:val="00125F72"/>
    <w:rsid w:val="00132106"/>
    <w:rsid w:val="001360B5"/>
    <w:rsid w:val="00141C36"/>
    <w:rsid w:val="0014491E"/>
    <w:rsid w:val="00144978"/>
    <w:rsid w:val="00150AAC"/>
    <w:rsid w:val="00151C75"/>
    <w:rsid w:val="00155E72"/>
    <w:rsid w:val="00180E07"/>
    <w:rsid w:val="00182FF1"/>
    <w:rsid w:val="00187181"/>
    <w:rsid w:val="001917A4"/>
    <w:rsid w:val="001973A5"/>
    <w:rsid w:val="001A0100"/>
    <w:rsid w:val="001A0C81"/>
    <w:rsid w:val="001A0F8A"/>
    <w:rsid w:val="001A29F3"/>
    <w:rsid w:val="001A3FF7"/>
    <w:rsid w:val="001B0A37"/>
    <w:rsid w:val="001B0FD8"/>
    <w:rsid w:val="001B12AE"/>
    <w:rsid w:val="001B23D9"/>
    <w:rsid w:val="001B2EAF"/>
    <w:rsid w:val="001C0CD0"/>
    <w:rsid w:val="001C3945"/>
    <w:rsid w:val="001C6028"/>
    <w:rsid w:val="001C6A10"/>
    <w:rsid w:val="001C75E2"/>
    <w:rsid w:val="001D1D58"/>
    <w:rsid w:val="001D2DE7"/>
    <w:rsid w:val="001D415B"/>
    <w:rsid w:val="001E0568"/>
    <w:rsid w:val="001F1FFC"/>
    <w:rsid w:val="00205D2A"/>
    <w:rsid w:val="00206F77"/>
    <w:rsid w:val="00207B07"/>
    <w:rsid w:val="00207EDC"/>
    <w:rsid w:val="00212270"/>
    <w:rsid w:val="00220A0B"/>
    <w:rsid w:val="0023268E"/>
    <w:rsid w:val="00242746"/>
    <w:rsid w:val="00266F43"/>
    <w:rsid w:val="0028065A"/>
    <w:rsid w:val="00283917"/>
    <w:rsid w:val="00287B17"/>
    <w:rsid w:val="00292F1C"/>
    <w:rsid w:val="002968D3"/>
    <w:rsid w:val="00297B43"/>
    <w:rsid w:val="002A0F91"/>
    <w:rsid w:val="002B0BA2"/>
    <w:rsid w:val="002C214B"/>
    <w:rsid w:val="002C68C1"/>
    <w:rsid w:val="002D5D4B"/>
    <w:rsid w:val="002E139F"/>
    <w:rsid w:val="002E60CF"/>
    <w:rsid w:val="00303921"/>
    <w:rsid w:val="0030527F"/>
    <w:rsid w:val="00305EE4"/>
    <w:rsid w:val="003158FE"/>
    <w:rsid w:val="0032244E"/>
    <w:rsid w:val="00322C74"/>
    <w:rsid w:val="00324134"/>
    <w:rsid w:val="003277E5"/>
    <w:rsid w:val="00331223"/>
    <w:rsid w:val="00336B56"/>
    <w:rsid w:val="0034088E"/>
    <w:rsid w:val="003634CD"/>
    <w:rsid w:val="0036637A"/>
    <w:rsid w:val="003768C4"/>
    <w:rsid w:val="0037692F"/>
    <w:rsid w:val="00383797"/>
    <w:rsid w:val="00384251"/>
    <w:rsid w:val="0038710E"/>
    <w:rsid w:val="003877FC"/>
    <w:rsid w:val="0039547A"/>
    <w:rsid w:val="00395B8E"/>
    <w:rsid w:val="003A4BEC"/>
    <w:rsid w:val="003A4CE8"/>
    <w:rsid w:val="003B38A8"/>
    <w:rsid w:val="003B5F3E"/>
    <w:rsid w:val="003D2B82"/>
    <w:rsid w:val="003E2709"/>
    <w:rsid w:val="003F563B"/>
    <w:rsid w:val="00403857"/>
    <w:rsid w:val="00407ED4"/>
    <w:rsid w:val="00411561"/>
    <w:rsid w:val="00412A2C"/>
    <w:rsid w:val="004238C6"/>
    <w:rsid w:val="00423FC3"/>
    <w:rsid w:val="00427547"/>
    <w:rsid w:val="004311C5"/>
    <w:rsid w:val="00433EA6"/>
    <w:rsid w:val="00435A28"/>
    <w:rsid w:val="004526BB"/>
    <w:rsid w:val="00453984"/>
    <w:rsid w:val="00456ED8"/>
    <w:rsid w:val="00457911"/>
    <w:rsid w:val="004600E1"/>
    <w:rsid w:val="004621B1"/>
    <w:rsid w:val="0046690C"/>
    <w:rsid w:val="00467009"/>
    <w:rsid w:val="0047043A"/>
    <w:rsid w:val="00470BB9"/>
    <w:rsid w:val="0047382F"/>
    <w:rsid w:val="00477E77"/>
    <w:rsid w:val="004812C4"/>
    <w:rsid w:val="004843DA"/>
    <w:rsid w:val="00492987"/>
    <w:rsid w:val="00497BF3"/>
    <w:rsid w:val="004A09D6"/>
    <w:rsid w:val="004A7D22"/>
    <w:rsid w:val="004B012B"/>
    <w:rsid w:val="004B0C0F"/>
    <w:rsid w:val="004B3FA3"/>
    <w:rsid w:val="004B448D"/>
    <w:rsid w:val="004B4C6A"/>
    <w:rsid w:val="004B7094"/>
    <w:rsid w:val="004C5354"/>
    <w:rsid w:val="004D54FC"/>
    <w:rsid w:val="004D7553"/>
    <w:rsid w:val="004E73EC"/>
    <w:rsid w:val="004F24DE"/>
    <w:rsid w:val="004F29FE"/>
    <w:rsid w:val="00500D14"/>
    <w:rsid w:val="00513CE6"/>
    <w:rsid w:val="00516A62"/>
    <w:rsid w:val="0052172A"/>
    <w:rsid w:val="005239E6"/>
    <w:rsid w:val="00526664"/>
    <w:rsid w:val="00530254"/>
    <w:rsid w:val="00535F16"/>
    <w:rsid w:val="0054458E"/>
    <w:rsid w:val="00545CA6"/>
    <w:rsid w:val="0055017F"/>
    <w:rsid w:val="00554F7C"/>
    <w:rsid w:val="00555AA4"/>
    <w:rsid w:val="0055616A"/>
    <w:rsid w:val="005570C5"/>
    <w:rsid w:val="00557804"/>
    <w:rsid w:val="00562C3B"/>
    <w:rsid w:val="00564854"/>
    <w:rsid w:val="00564C7E"/>
    <w:rsid w:val="00566F58"/>
    <w:rsid w:val="00573156"/>
    <w:rsid w:val="005856D1"/>
    <w:rsid w:val="005904EB"/>
    <w:rsid w:val="005A093B"/>
    <w:rsid w:val="005B290E"/>
    <w:rsid w:val="005B7DE5"/>
    <w:rsid w:val="005C5B35"/>
    <w:rsid w:val="005D1445"/>
    <w:rsid w:val="005D4252"/>
    <w:rsid w:val="005E2B7B"/>
    <w:rsid w:val="005F4463"/>
    <w:rsid w:val="005F6623"/>
    <w:rsid w:val="0060087F"/>
    <w:rsid w:val="006040E0"/>
    <w:rsid w:val="0060676F"/>
    <w:rsid w:val="006333B6"/>
    <w:rsid w:val="00633BD4"/>
    <w:rsid w:val="006364EC"/>
    <w:rsid w:val="00643226"/>
    <w:rsid w:val="0065297E"/>
    <w:rsid w:val="006572B0"/>
    <w:rsid w:val="00657537"/>
    <w:rsid w:val="0066459C"/>
    <w:rsid w:val="0067038C"/>
    <w:rsid w:val="00675C39"/>
    <w:rsid w:val="00685478"/>
    <w:rsid w:val="006B16B5"/>
    <w:rsid w:val="006B5E5A"/>
    <w:rsid w:val="006C45E6"/>
    <w:rsid w:val="006C47BA"/>
    <w:rsid w:val="006D1077"/>
    <w:rsid w:val="006D58BF"/>
    <w:rsid w:val="006E1101"/>
    <w:rsid w:val="006E1A67"/>
    <w:rsid w:val="006E22ED"/>
    <w:rsid w:val="006E2D40"/>
    <w:rsid w:val="006E3FC1"/>
    <w:rsid w:val="006E6C28"/>
    <w:rsid w:val="006E6E4F"/>
    <w:rsid w:val="006F22DF"/>
    <w:rsid w:val="006F25E0"/>
    <w:rsid w:val="00707171"/>
    <w:rsid w:val="00710743"/>
    <w:rsid w:val="0071395D"/>
    <w:rsid w:val="00713E9B"/>
    <w:rsid w:val="007239F2"/>
    <w:rsid w:val="0072463C"/>
    <w:rsid w:val="00734D79"/>
    <w:rsid w:val="007415D5"/>
    <w:rsid w:val="007442FF"/>
    <w:rsid w:val="00746C0C"/>
    <w:rsid w:val="00750489"/>
    <w:rsid w:val="0075705B"/>
    <w:rsid w:val="00764E4E"/>
    <w:rsid w:val="00765375"/>
    <w:rsid w:val="00773521"/>
    <w:rsid w:val="00773633"/>
    <w:rsid w:val="007871E5"/>
    <w:rsid w:val="00787362"/>
    <w:rsid w:val="007A2A8A"/>
    <w:rsid w:val="007A4D15"/>
    <w:rsid w:val="007A6848"/>
    <w:rsid w:val="007C2EA6"/>
    <w:rsid w:val="007C33DA"/>
    <w:rsid w:val="007D1567"/>
    <w:rsid w:val="007D52D6"/>
    <w:rsid w:val="007D5A75"/>
    <w:rsid w:val="007E51A9"/>
    <w:rsid w:val="007E770F"/>
    <w:rsid w:val="007F10C5"/>
    <w:rsid w:val="007F5359"/>
    <w:rsid w:val="008008CE"/>
    <w:rsid w:val="00802D02"/>
    <w:rsid w:val="00810554"/>
    <w:rsid w:val="008252F9"/>
    <w:rsid w:val="00827324"/>
    <w:rsid w:val="00832276"/>
    <w:rsid w:val="00836D15"/>
    <w:rsid w:val="0084095F"/>
    <w:rsid w:val="00841CED"/>
    <w:rsid w:val="0085269F"/>
    <w:rsid w:val="00856075"/>
    <w:rsid w:val="0086149A"/>
    <w:rsid w:val="00871FCA"/>
    <w:rsid w:val="00872746"/>
    <w:rsid w:val="008730EB"/>
    <w:rsid w:val="00881FBA"/>
    <w:rsid w:val="0088283A"/>
    <w:rsid w:val="00885E18"/>
    <w:rsid w:val="008860FD"/>
    <w:rsid w:val="0089140D"/>
    <w:rsid w:val="00895EE7"/>
    <w:rsid w:val="00896E1E"/>
    <w:rsid w:val="008A0CD7"/>
    <w:rsid w:val="008B2DA6"/>
    <w:rsid w:val="008B3414"/>
    <w:rsid w:val="008B38A5"/>
    <w:rsid w:val="008B49CA"/>
    <w:rsid w:val="008B530C"/>
    <w:rsid w:val="008B6AF9"/>
    <w:rsid w:val="008C1987"/>
    <w:rsid w:val="008C1B90"/>
    <w:rsid w:val="008C35FB"/>
    <w:rsid w:val="008C4131"/>
    <w:rsid w:val="008C5085"/>
    <w:rsid w:val="008C7672"/>
    <w:rsid w:val="008D4012"/>
    <w:rsid w:val="008F0530"/>
    <w:rsid w:val="008F2C11"/>
    <w:rsid w:val="008F48D1"/>
    <w:rsid w:val="00900DDA"/>
    <w:rsid w:val="00904AB1"/>
    <w:rsid w:val="009277DC"/>
    <w:rsid w:val="00935CEE"/>
    <w:rsid w:val="00936A54"/>
    <w:rsid w:val="00941C94"/>
    <w:rsid w:val="00952B7F"/>
    <w:rsid w:val="00965642"/>
    <w:rsid w:val="00966E99"/>
    <w:rsid w:val="0096754A"/>
    <w:rsid w:val="00973CA7"/>
    <w:rsid w:val="00975FB2"/>
    <w:rsid w:val="00982A70"/>
    <w:rsid w:val="00983B8C"/>
    <w:rsid w:val="009859E0"/>
    <w:rsid w:val="00991078"/>
    <w:rsid w:val="009A086F"/>
    <w:rsid w:val="009A0963"/>
    <w:rsid w:val="009A405F"/>
    <w:rsid w:val="009B4BE6"/>
    <w:rsid w:val="009B6693"/>
    <w:rsid w:val="009C007C"/>
    <w:rsid w:val="009C24DE"/>
    <w:rsid w:val="009C2882"/>
    <w:rsid w:val="009C52D6"/>
    <w:rsid w:val="009D106D"/>
    <w:rsid w:val="009E391A"/>
    <w:rsid w:val="009E3AFE"/>
    <w:rsid w:val="009E6A4F"/>
    <w:rsid w:val="009E7227"/>
    <w:rsid w:val="00A207B4"/>
    <w:rsid w:val="00A252F4"/>
    <w:rsid w:val="00A2554C"/>
    <w:rsid w:val="00A316A8"/>
    <w:rsid w:val="00A47580"/>
    <w:rsid w:val="00A501C5"/>
    <w:rsid w:val="00A50E9B"/>
    <w:rsid w:val="00A52A1D"/>
    <w:rsid w:val="00A60501"/>
    <w:rsid w:val="00A7738C"/>
    <w:rsid w:val="00A777E3"/>
    <w:rsid w:val="00A816BB"/>
    <w:rsid w:val="00A81879"/>
    <w:rsid w:val="00A8343E"/>
    <w:rsid w:val="00A958A5"/>
    <w:rsid w:val="00AA4209"/>
    <w:rsid w:val="00AB342B"/>
    <w:rsid w:val="00AB3CAF"/>
    <w:rsid w:val="00AB46C5"/>
    <w:rsid w:val="00AC68C7"/>
    <w:rsid w:val="00AD16B6"/>
    <w:rsid w:val="00AE6A2E"/>
    <w:rsid w:val="00AF02C7"/>
    <w:rsid w:val="00B11F4C"/>
    <w:rsid w:val="00B126CF"/>
    <w:rsid w:val="00B12B0B"/>
    <w:rsid w:val="00B137B8"/>
    <w:rsid w:val="00B1493C"/>
    <w:rsid w:val="00B16F87"/>
    <w:rsid w:val="00B23233"/>
    <w:rsid w:val="00B257E3"/>
    <w:rsid w:val="00B2615B"/>
    <w:rsid w:val="00B27DFA"/>
    <w:rsid w:val="00B32113"/>
    <w:rsid w:val="00B33321"/>
    <w:rsid w:val="00B33354"/>
    <w:rsid w:val="00B34259"/>
    <w:rsid w:val="00B50A89"/>
    <w:rsid w:val="00B6798D"/>
    <w:rsid w:val="00B742B5"/>
    <w:rsid w:val="00B824EC"/>
    <w:rsid w:val="00B87940"/>
    <w:rsid w:val="00B9372C"/>
    <w:rsid w:val="00B960EF"/>
    <w:rsid w:val="00BA7822"/>
    <w:rsid w:val="00BB5C6F"/>
    <w:rsid w:val="00BB7A4D"/>
    <w:rsid w:val="00BC5AE6"/>
    <w:rsid w:val="00BC6817"/>
    <w:rsid w:val="00BD1187"/>
    <w:rsid w:val="00BD32ED"/>
    <w:rsid w:val="00BD5815"/>
    <w:rsid w:val="00BD6CD7"/>
    <w:rsid w:val="00BF5DA4"/>
    <w:rsid w:val="00C0079C"/>
    <w:rsid w:val="00C02971"/>
    <w:rsid w:val="00C1058B"/>
    <w:rsid w:val="00C34AB7"/>
    <w:rsid w:val="00C41B3F"/>
    <w:rsid w:val="00C50991"/>
    <w:rsid w:val="00C516E8"/>
    <w:rsid w:val="00C51CD8"/>
    <w:rsid w:val="00C60C13"/>
    <w:rsid w:val="00C62445"/>
    <w:rsid w:val="00C67AA3"/>
    <w:rsid w:val="00C75005"/>
    <w:rsid w:val="00C76513"/>
    <w:rsid w:val="00C81117"/>
    <w:rsid w:val="00C93657"/>
    <w:rsid w:val="00CA6633"/>
    <w:rsid w:val="00CC340E"/>
    <w:rsid w:val="00CC66A2"/>
    <w:rsid w:val="00CC79C8"/>
    <w:rsid w:val="00CD0FD1"/>
    <w:rsid w:val="00CD27B7"/>
    <w:rsid w:val="00CD7562"/>
    <w:rsid w:val="00CE0D77"/>
    <w:rsid w:val="00CE67CD"/>
    <w:rsid w:val="00CE67D9"/>
    <w:rsid w:val="00CF4031"/>
    <w:rsid w:val="00CF73A4"/>
    <w:rsid w:val="00CF7962"/>
    <w:rsid w:val="00CF7A6D"/>
    <w:rsid w:val="00D040A7"/>
    <w:rsid w:val="00D07132"/>
    <w:rsid w:val="00D111AE"/>
    <w:rsid w:val="00D1127C"/>
    <w:rsid w:val="00D13A7A"/>
    <w:rsid w:val="00D2334A"/>
    <w:rsid w:val="00D27993"/>
    <w:rsid w:val="00D30433"/>
    <w:rsid w:val="00D3431C"/>
    <w:rsid w:val="00D53E63"/>
    <w:rsid w:val="00D5589D"/>
    <w:rsid w:val="00D56918"/>
    <w:rsid w:val="00D5729A"/>
    <w:rsid w:val="00D650F6"/>
    <w:rsid w:val="00D7719C"/>
    <w:rsid w:val="00D825B0"/>
    <w:rsid w:val="00D90771"/>
    <w:rsid w:val="00D914F1"/>
    <w:rsid w:val="00DA10A2"/>
    <w:rsid w:val="00DA4214"/>
    <w:rsid w:val="00DB2FE0"/>
    <w:rsid w:val="00DC7E9E"/>
    <w:rsid w:val="00DE55C1"/>
    <w:rsid w:val="00DE75E8"/>
    <w:rsid w:val="00E00E6B"/>
    <w:rsid w:val="00E033E6"/>
    <w:rsid w:val="00E110FE"/>
    <w:rsid w:val="00E1329C"/>
    <w:rsid w:val="00E14FB0"/>
    <w:rsid w:val="00E24580"/>
    <w:rsid w:val="00E268B4"/>
    <w:rsid w:val="00E343CC"/>
    <w:rsid w:val="00E41DD0"/>
    <w:rsid w:val="00E550A2"/>
    <w:rsid w:val="00E60A14"/>
    <w:rsid w:val="00E82B95"/>
    <w:rsid w:val="00E86841"/>
    <w:rsid w:val="00E941C8"/>
    <w:rsid w:val="00E94A1B"/>
    <w:rsid w:val="00EA1BA4"/>
    <w:rsid w:val="00EA6CF4"/>
    <w:rsid w:val="00EB29FB"/>
    <w:rsid w:val="00EB3FD0"/>
    <w:rsid w:val="00EB5FFE"/>
    <w:rsid w:val="00EC572A"/>
    <w:rsid w:val="00EC59AC"/>
    <w:rsid w:val="00ED73AB"/>
    <w:rsid w:val="00EE5603"/>
    <w:rsid w:val="00EE6643"/>
    <w:rsid w:val="00EF3650"/>
    <w:rsid w:val="00F0197A"/>
    <w:rsid w:val="00F032B7"/>
    <w:rsid w:val="00F034E7"/>
    <w:rsid w:val="00F03516"/>
    <w:rsid w:val="00F049AA"/>
    <w:rsid w:val="00F06620"/>
    <w:rsid w:val="00F107C8"/>
    <w:rsid w:val="00F17502"/>
    <w:rsid w:val="00F25E2C"/>
    <w:rsid w:val="00F316ED"/>
    <w:rsid w:val="00F33C4F"/>
    <w:rsid w:val="00F3459F"/>
    <w:rsid w:val="00F40C48"/>
    <w:rsid w:val="00F47AAA"/>
    <w:rsid w:val="00F5504B"/>
    <w:rsid w:val="00F6510A"/>
    <w:rsid w:val="00F65BD9"/>
    <w:rsid w:val="00F72763"/>
    <w:rsid w:val="00F76629"/>
    <w:rsid w:val="00F9112F"/>
    <w:rsid w:val="00FA1010"/>
    <w:rsid w:val="00FA21E0"/>
    <w:rsid w:val="00FB52B9"/>
    <w:rsid w:val="00FC462F"/>
    <w:rsid w:val="00FC5334"/>
    <w:rsid w:val="00FE0FD0"/>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8317"/>
  <w15:docId w15:val="{934196A4-41BC-4765-8E43-A9970D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97E"/>
    <w:pPr>
      <w:widowControl w:val="0"/>
      <w:autoSpaceDE w:val="0"/>
      <w:autoSpaceDN w:val="0"/>
      <w:adjustRightInd w:val="0"/>
      <w:spacing w:after="0" w:line="240" w:lineRule="auto"/>
    </w:pPr>
    <w:rPr>
      <w:rFonts w:eastAsia="Times New Roman" w:cs="Times New Roman"/>
      <w:szCs w:val="24"/>
      <w:lang w:eastAsia="ru-RU"/>
    </w:rPr>
  </w:style>
  <w:style w:type="paragraph" w:styleId="1">
    <w:name w:val="heading 1"/>
    <w:basedOn w:val="a"/>
    <w:next w:val="a"/>
    <w:link w:val="10"/>
    <w:qFormat/>
    <w:rsid w:val="00C41B3F"/>
    <w:pPr>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
    <w:semiHidden/>
    <w:unhideWhenUsed/>
    <w:qFormat/>
    <w:rsid w:val="00F550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97E"/>
    <w:rPr>
      <w:color w:val="0000FF"/>
      <w:u w:val="single"/>
    </w:rPr>
  </w:style>
  <w:style w:type="character" w:customStyle="1" w:styleId="s3">
    <w:name w:val="s3"/>
    <w:basedOn w:val="a0"/>
    <w:rsid w:val="0065297E"/>
  </w:style>
  <w:style w:type="table" w:styleId="a4">
    <w:name w:val="Table Grid"/>
    <w:basedOn w:val="a1"/>
    <w:uiPriority w:val="59"/>
    <w:rsid w:val="00B96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Заголовок мой1"/>
    <w:basedOn w:val="a"/>
    <w:link w:val="a6"/>
    <w:uiPriority w:val="34"/>
    <w:qFormat/>
    <w:rsid w:val="0038710E"/>
    <w:pPr>
      <w:ind w:left="720"/>
      <w:contextualSpacing/>
    </w:pPr>
  </w:style>
  <w:style w:type="paragraph" w:customStyle="1" w:styleId="a7">
    <w:name w:val="Знак"/>
    <w:basedOn w:val="a"/>
    <w:rsid w:val="0052172A"/>
    <w:pPr>
      <w:widowControl/>
      <w:autoSpaceDE/>
      <w:autoSpaceDN/>
      <w:adjustRightInd/>
      <w:spacing w:before="100" w:beforeAutospacing="1" w:after="100" w:afterAutospacing="1"/>
    </w:pPr>
    <w:rPr>
      <w:rFonts w:ascii="Tahoma" w:hAnsi="Tahoma"/>
      <w:sz w:val="20"/>
      <w:szCs w:val="20"/>
      <w:lang w:val="en-US" w:eastAsia="en-US"/>
    </w:rPr>
  </w:style>
  <w:style w:type="paragraph" w:styleId="a8">
    <w:name w:val="Body Text"/>
    <w:basedOn w:val="a"/>
    <w:link w:val="a9"/>
    <w:rsid w:val="0052172A"/>
    <w:pPr>
      <w:suppressAutoHyphens/>
      <w:autoSpaceDE/>
      <w:autoSpaceDN/>
      <w:adjustRightInd/>
      <w:spacing w:after="120"/>
    </w:pPr>
    <w:rPr>
      <w:rFonts w:eastAsia="SimSun" w:cs="Mangal"/>
      <w:kern w:val="1"/>
      <w:lang w:eastAsia="hi-IN" w:bidi="hi-IN"/>
    </w:rPr>
  </w:style>
  <w:style w:type="character" w:customStyle="1" w:styleId="a9">
    <w:name w:val="Основной текст Знак"/>
    <w:basedOn w:val="a0"/>
    <w:link w:val="a8"/>
    <w:rsid w:val="0052172A"/>
    <w:rPr>
      <w:rFonts w:eastAsia="SimSun" w:cs="Mangal"/>
      <w:kern w:val="1"/>
      <w:szCs w:val="24"/>
      <w:lang w:eastAsia="hi-IN" w:bidi="hi-IN"/>
    </w:rPr>
  </w:style>
  <w:style w:type="character" w:customStyle="1" w:styleId="10">
    <w:name w:val="Заголовок 1 Знак"/>
    <w:basedOn w:val="a0"/>
    <w:link w:val="1"/>
    <w:rsid w:val="00C41B3F"/>
    <w:rPr>
      <w:rFonts w:ascii="Arial" w:eastAsia="Times New Roman" w:hAnsi="Arial" w:cs="Arial"/>
      <w:b/>
      <w:bCs/>
      <w:color w:val="000080"/>
      <w:sz w:val="22"/>
      <w:lang w:eastAsia="ru-RU"/>
    </w:rPr>
  </w:style>
  <w:style w:type="paragraph" w:customStyle="1" w:styleId="aa">
    <w:name w:val="Знак Знак Знак Знак"/>
    <w:basedOn w:val="a"/>
    <w:rsid w:val="0066459C"/>
    <w:pPr>
      <w:autoSpaceDE/>
      <w:autoSpaceDN/>
      <w:spacing w:after="160" w:line="240" w:lineRule="exact"/>
      <w:jc w:val="right"/>
    </w:pPr>
    <w:rPr>
      <w:sz w:val="20"/>
      <w:szCs w:val="20"/>
      <w:lang w:val="en-GB" w:eastAsia="en-US"/>
    </w:rPr>
  </w:style>
  <w:style w:type="character" w:customStyle="1" w:styleId="FontStyle37">
    <w:name w:val="Font Style37"/>
    <w:uiPriority w:val="99"/>
    <w:rsid w:val="00A816BB"/>
    <w:rPr>
      <w:rFonts w:ascii="Arial" w:hAnsi="Arial" w:cs="Arial"/>
      <w:sz w:val="20"/>
      <w:szCs w:val="20"/>
    </w:rPr>
  </w:style>
  <w:style w:type="character" w:customStyle="1" w:styleId="FontStyle36">
    <w:name w:val="Font Style36"/>
    <w:uiPriority w:val="99"/>
    <w:rsid w:val="000A1A26"/>
    <w:rPr>
      <w:rFonts w:ascii="Arial" w:hAnsi="Arial" w:cs="Arial"/>
      <w:b/>
      <w:bCs/>
      <w:sz w:val="20"/>
      <w:szCs w:val="20"/>
    </w:rPr>
  </w:style>
  <w:style w:type="paragraph" w:styleId="ab">
    <w:name w:val="Balloon Text"/>
    <w:basedOn w:val="a"/>
    <w:link w:val="ac"/>
    <w:uiPriority w:val="99"/>
    <w:semiHidden/>
    <w:unhideWhenUsed/>
    <w:rsid w:val="00BD6CD7"/>
    <w:rPr>
      <w:rFonts w:ascii="Segoe UI" w:hAnsi="Segoe UI" w:cs="Segoe UI"/>
      <w:sz w:val="18"/>
      <w:szCs w:val="18"/>
    </w:rPr>
  </w:style>
  <w:style w:type="character" w:customStyle="1" w:styleId="ac">
    <w:name w:val="Текст выноски Знак"/>
    <w:basedOn w:val="a0"/>
    <w:link w:val="ab"/>
    <w:uiPriority w:val="99"/>
    <w:semiHidden/>
    <w:rsid w:val="00BD6CD7"/>
    <w:rPr>
      <w:rFonts w:ascii="Segoe UI" w:eastAsia="Times New Roman" w:hAnsi="Segoe UI" w:cs="Segoe UI"/>
      <w:sz w:val="18"/>
      <w:szCs w:val="18"/>
      <w:lang w:eastAsia="ru-RU"/>
    </w:rPr>
  </w:style>
  <w:style w:type="paragraph" w:customStyle="1" w:styleId="ConsPlusNormal">
    <w:name w:val="ConsPlusNormal"/>
    <w:rsid w:val="001C6028"/>
    <w:pPr>
      <w:autoSpaceDE w:val="0"/>
      <w:autoSpaceDN w:val="0"/>
      <w:adjustRightInd w:val="0"/>
      <w:spacing w:after="0" w:line="240" w:lineRule="auto"/>
    </w:pPr>
    <w:rPr>
      <w:rFonts w:cs="Times New Roman"/>
      <w:sz w:val="26"/>
      <w:szCs w:val="26"/>
    </w:rPr>
  </w:style>
  <w:style w:type="character" w:customStyle="1" w:styleId="a6">
    <w:name w:val="Абзац списка Знак"/>
    <w:aliases w:val="Заголовок мой1 Знак"/>
    <w:link w:val="a5"/>
    <w:uiPriority w:val="34"/>
    <w:rsid w:val="007C2EA6"/>
    <w:rPr>
      <w:rFonts w:eastAsia="Times New Roman" w:cs="Times New Roman"/>
      <w:szCs w:val="24"/>
      <w:lang w:eastAsia="ru-RU"/>
    </w:rPr>
  </w:style>
  <w:style w:type="paragraph" w:customStyle="1" w:styleId="Default">
    <w:name w:val="Default"/>
    <w:rsid w:val="007C2EA6"/>
    <w:pPr>
      <w:autoSpaceDE w:val="0"/>
      <w:autoSpaceDN w:val="0"/>
      <w:adjustRightInd w:val="0"/>
      <w:spacing w:after="0" w:line="240" w:lineRule="auto"/>
    </w:pPr>
    <w:rPr>
      <w:rFonts w:cs="Times New Roman"/>
      <w:color w:val="000000"/>
      <w:szCs w:val="24"/>
    </w:rPr>
  </w:style>
  <w:style w:type="paragraph" w:styleId="ad">
    <w:name w:val="header"/>
    <w:basedOn w:val="a"/>
    <w:link w:val="ae"/>
    <w:uiPriority w:val="99"/>
    <w:unhideWhenUsed/>
    <w:rsid w:val="008B2DA6"/>
    <w:pPr>
      <w:tabs>
        <w:tab w:val="center" w:pos="4677"/>
        <w:tab w:val="right" w:pos="9355"/>
      </w:tabs>
    </w:pPr>
  </w:style>
  <w:style w:type="character" w:customStyle="1" w:styleId="ae">
    <w:name w:val="Верхний колонтитул Знак"/>
    <w:basedOn w:val="a0"/>
    <w:link w:val="ad"/>
    <w:uiPriority w:val="99"/>
    <w:rsid w:val="008B2DA6"/>
    <w:rPr>
      <w:rFonts w:eastAsia="Times New Roman" w:cs="Times New Roman"/>
      <w:szCs w:val="24"/>
      <w:lang w:eastAsia="ru-RU"/>
    </w:rPr>
  </w:style>
  <w:style w:type="paragraph" w:styleId="af">
    <w:name w:val="footer"/>
    <w:basedOn w:val="a"/>
    <w:link w:val="af0"/>
    <w:uiPriority w:val="99"/>
    <w:unhideWhenUsed/>
    <w:rsid w:val="008B2DA6"/>
    <w:pPr>
      <w:tabs>
        <w:tab w:val="center" w:pos="4677"/>
        <w:tab w:val="right" w:pos="9355"/>
      </w:tabs>
    </w:pPr>
  </w:style>
  <w:style w:type="character" w:customStyle="1" w:styleId="af0">
    <w:name w:val="Нижний колонтитул Знак"/>
    <w:basedOn w:val="a0"/>
    <w:link w:val="af"/>
    <w:uiPriority w:val="99"/>
    <w:rsid w:val="008B2DA6"/>
    <w:rPr>
      <w:rFonts w:eastAsia="Times New Roman" w:cs="Times New Roman"/>
      <w:szCs w:val="24"/>
      <w:lang w:eastAsia="ru-RU"/>
    </w:rPr>
  </w:style>
  <w:style w:type="paragraph" w:customStyle="1" w:styleId="11">
    <w:name w:val="Обычный 1"/>
    <w:basedOn w:val="a"/>
    <w:autoRedefine/>
    <w:rsid w:val="008D4012"/>
    <w:pPr>
      <w:widowControl/>
      <w:tabs>
        <w:tab w:val="left" w:pos="0"/>
        <w:tab w:val="left" w:pos="567"/>
        <w:tab w:val="left" w:pos="851"/>
        <w:tab w:val="left" w:pos="993"/>
      </w:tabs>
      <w:autoSpaceDE/>
      <w:autoSpaceDN/>
      <w:adjustRightInd/>
      <w:ind w:firstLine="709"/>
      <w:jc w:val="both"/>
    </w:pPr>
  </w:style>
  <w:style w:type="character" w:customStyle="1" w:styleId="apple-converted-space">
    <w:name w:val="apple-converted-space"/>
    <w:basedOn w:val="a0"/>
    <w:rsid w:val="004B3FA3"/>
  </w:style>
  <w:style w:type="paragraph" w:styleId="af1">
    <w:name w:val="Normal (Web)"/>
    <w:basedOn w:val="a"/>
    <w:unhideWhenUsed/>
    <w:rsid w:val="00205D2A"/>
  </w:style>
  <w:style w:type="character" w:customStyle="1" w:styleId="20">
    <w:name w:val="Заголовок 2 Знак"/>
    <w:basedOn w:val="a0"/>
    <w:link w:val="2"/>
    <w:uiPriority w:val="9"/>
    <w:semiHidden/>
    <w:rsid w:val="00F5504B"/>
    <w:rPr>
      <w:rFonts w:asciiTheme="majorHAnsi" w:eastAsiaTheme="majorEastAsia" w:hAnsiTheme="majorHAnsi" w:cstheme="majorBidi"/>
      <w:color w:val="365F91" w:themeColor="accent1" w:themeShade="BF"/>
      <w:sz w:val="26"/>
      <w:szCs w:val="26"/>
      <w:lang w:eastAsia="ru-RU"/>
    </w:rPr>
  </w:style>
  <w:style w:type="paragraph" w:styleId="af2">
    <w:name w:val="No Spacing"/>
    <w:uiPriority w:val="1"/>
    <w:qFormat/>
    <w:rsid w:val="00773521"/>
    <w:pPr>
      <w:spacing w:after="0" w:line="240" w:lineRule="auto"/>
    </w:pPr>
    <w:rPr>
      <w:rFonts w:ascii="Calibri" w:eastAsia="Calibri" w:hAnsi="Calibri" w:cs="Times New Roman"/>
      <w:sz w:val="22"/>
    </w:rPr>
  </w:style>
  <w:style w:type="table" w:customStyle="1" w:styleId="12">
    <w:name w:val="Сетка таблицы1"/>
    <w:basedOn w:val="a1"/>
    <w:next w:val="a4"/>
    <w:uiPriority w:val="59"/>
    <w:rsid w:val="00713E9B"/>
    <w:pPr>
      <w:spacing w:after="0" w:line="240" w:lineRule="auto"/>
    </w:pPr>
    <w:rPr>
      <w:rFonts w:eastAsia="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464">
      <w:bodyDiv w:val="1"/>
      <w:marLeft w:val="0"/>
      <w:marRight w:val="0"/>
      <w:marTop w:val="0"/>
      <w:marBottom w:val="0"/>
      <w:divBdr>
        <w:top w:val="none" w:sz="0" w:space="0" w:color="auto"/>
        <w:left w:val="none" w:sz="0" w:space="0" w:color="auto"/>
        <w:bottom w:val="none" w:sz="0" w:space="0" w:color="auto"/>
        <w:right w:val="none" w:sz="0" w:space="0" w:color="auto"/>
      </w:divBdr>
    </w:div>
    <w:div w:id="281307667">
      <w:bodyDiv w:val="1"/>
      <w:marLeft w:val="0"/>
      <w:marRight w:val="0"/>
      <w:marTop w:val="0"/>
      <w:marBottom w:val="0"/>
      <w:divBdr>
        <w:top w:val="none" w:sz="0" w:space="0" w:color="auto"/>
        <w:left w:val="none" w:sz="0" w:space="0" w:color="auto"/>
        <w:bottom w:val="none" w:sz="0" w:space="0" w:color="auto"/>
        <w:right w:val="none" w:sz="0" w:space="0" w:color="auto"/>
      </w:divBdr>
    </w:div>
    <w:div w:id="449593354">
      <w:bodyDiv w:val="1"/>
      <w:marLeft w:val="0"/>
      <w:marRight w:val="0"/>
      <w:marTop w:val="0"/>
      <w:marBottom w:val="0"/>
      <w:divBdr>
        <w:top w:val="none" w:sz="0" w:space="0" w:color="auto"/>
        <w:left w:val="none" w:sz="0" w:space="0" w:color="auto"/>
        <w:bottom w:val="none" w:sz="0" w:space="0" w:color="auto"/>
        <w:right w:val="none" w:sz="0" w:space="0" w:color="auto"/>
      </w:divBdr>
    </w:div>
    <w:div w:id="710108613">
      <w:bodyDiv w:val="1"/>
      <w:marLeft w:val="0"/>
      <w:marRight w:val="0"/>
      <w:marTop w:val="0"/>
      <w:marBottom w:val="0"/>
      <w:divBdr>
        <w:top w:val="none" w:sz="0" w:space="0" w:color="auto"/>
        <w:left w:val="none" w:sz="0" w:space="0" w:color="auto"/>
        <w:bottom w:val="none" w:sz="0" w:space="0" w:color="auto"/>
        <w:right w:val="none" w:sz="0" w:space="0" w:color="auto"/>
      </w:divBdr>
    </w:div>
    <w:div w:id="1029598500">
      <w:bodyDiv w:val="1"/>
      <w:marLeft w:val="0"/>
      <w:marRight w:val="0"/>
      <w:marTop w:val="0"/>
      <w:marBottom w:val="0"/>
      <w:divBdr>
        <w:top w:val="none" w:sz="0" w:space="0" w:color="auto"/>
        <w:left w:val="none" w:sz="0" w:space="0" w:color="auto"/>
        <w:bottom w:val="none" w:sz="0" w:space="0" w:color="auto"/>
        <w:right w:val="none" w:sz="0" w:space="0" w:color="auto"/>
      </w:divBdr>
    </w:div>
    <w:div w:id="16919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dlovo-adm.ru/organyi-vlasti/city-architectur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verdlovo-adm.ru" TargetMode="External"/><Relationship Id="rId4" Type="http://schemas.openxmlformats.org/officeDocument/2006/relationships/settings" Target="settings.xml"/><Relationship Id="rId9" Type="http://schemas.openxmlformats.org/officeDocument/2006/relationships/hyperlink" Target="http://www.sverdlovo-adm.ru/organyi-vlasti/regulatory/decisions/reshenie-%E2%84%96-30-ot-11.08.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B14F-EC3C-4D74-82C8-F50EB1B6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dc:creator>
  <cp:lastModifiedBy>User</cp:lastModifiedBy>
  <cp:revision>21</cp:revision>
  <cp:lastPrinted>2018-03-20T09:28:00Z</cp:lastPrinted>
  <dcterms:created xsi:type="dcterms:W3CDTF">2018-03-16T06:39:00Z</dcterms:created>
  <dcterms:modified xsi:type="dcterms:W3CDTF">2018-07-23T08:30:00Z</dcterms:modified>
</cp:coreProperties>
</file>