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AA4CB2">
        <w:t>4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5D1632">
      <w:pPr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5D1632">
      <w:pPr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>
        <w:t>Купина И.В.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5D1632">
      <w:pPr>
        <w:jc w:val="both"/>
      </w:pPr>
      <w:r>
        <w:t xml:space="preserve">Секретарь комиссии: </w:t>
      </w:r>
      <w:r w:rsidR="00A0159E">
        <w:t>Суравская Е.В.</w:t>
      </w:r>
      <w:r>
        <w:t>, ведущий специалист администрации;</w:t>
      </w:r>
    </w:p>
    <w:p w:rsidR="005D1632" w:rsidRDefault="005D1632" w:rsidP="005D1632">
      <w:pPr>
        <w:jc w:val="both"/>
      </w:pPr>
      <w:r>
        <w:t>Члены комиссии:</w:t>
      </w:r>
    </w:p>
    <w:p w:rsidR="00020BFE" w:rsidRDefault="00AA4CB2" w:rsidP="005D1632">
      <w:pPr>
        <w:jc w:val="both"/>
      </w:pPr>
      <w:r>
        <w:t>Сарычев А.А., главный специалист юрист администрации</w:t>
      </w:r>
      <w:r w:rsidR="00D31675">
        <w:t>;</w:t>
      </w:r>
    </w:p>
    <w:p w:rsidR="005D1632" w:rsidRDefault="00D31675" w:rsidP="005D1632">
      <w:pPr>
        <w:jc w:val="both"/>
      </w:pPr>
      <w:r>
        <w:t>Добровольская Т.В., главный специалист экономист;</w:t>
      </w:r>
    </w:p>
    <w:p w:rsidR="00D31675" w:rsidRDefault="00D31675" w:rsidP="005D1632">
      <w:pPr>
        <w:jc w:val="both"/>
      </w:pPr>
      <w:r>
        <w:t>Соколов С.В., начальник отдела по управлению ЖКХ.</w:t>
      </w:r>
    </w:p>
    <w:p w:rsidR="00D31675" w:rsidRDefault="00D31675" w:rsidP="005D1632">
      <w:pPr>
        <w:jc w:val="both"/>
      </w:pPr>
    </w:p>
    <w:p w:rsidR="00751896" w:rsidRDefault="00751896" w:rsidP="005D1632">
      <w:pPr>
        <w:jc w:val="both"/>
      </w:pPr>
    </w:p>
    <w:p w:rsidR="00751896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1105E9" w:rsidRPr="00F73DB7" w:rsidRDefault="001105E9" w:rsidP="00751896">
      <w:pPr>
        <w:jc w:val="center"/>
        <w:rPr>
          <w:u w:val="single"/>
        </w:rPr>
      </w:pP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D31675">
        <w:t>4</w:t>
      </w:r>
      <w:r>
        <w:t xml:space="preserve"> квартал 201</w:t>
      </w:r>
      <w:r w:rsidR="00020BFE">
        <w:t>5</w:t>
      </w:r>
      <w:r>
        <w:t xml:space="preserve"> г</w:t>
      </w:r>
      <w:r w:rsidR="0082548F">
        <w:t>ода</w:t>
      </w:r>
      <w:r>
        <w:t>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020BFE">
        <w:t>Купина И.В.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1.</w:t>
      </w:r>
    </w:p>
    <w:p w:rsidR="00D31675" w:rsidRDefault="00751896" w:rsidP="00AA6236">
      <w:pPr>
        <w:jc w:val="both"/>
      </w:pPr>
      <w:r>
        <w:tab/>
      </w:r>
      <w:r w:rsidR="00D31675" w:rsidRPr="0082315A">
        <w:t>О результатах проведения антикоррупционной экспертизы нормативных правовых актов и проектов нормативных правовых актов администрации МО «Свердловское городское поселение» в II полугодии 201</w:t>
      </w:r>
      <w:r w:rsidR="00D31675">
        <w:t>5</w:t>
      </w:r>
      <w:r w:rsidR="00D31675" w:rsidRPr="0082315A">
        <w:t xml:space="preserve"> года</w:t>
      </w:r>
      <w:r w:rsidR="00D31675">
        <w:t>.</w:t>
      </w:r>
    </w:p>
    <w:p w:rsidR="00AA6236" w:rsidRDefault="00751896" w:rsidP="00AA6236">
      <w:pPr>
        <w:jc w:val="both"/>
      </w:pPr>
      <w:r>
        <w:tab/>
      </w:r>
      <w:r w:rsidR="00D31675">
        <w:t>Сарычев А.А</w:t>
      </w:r>
      <w:r w:rsidR="0064637A">
        <w:t>:</w:t>
      </w:r>
    </w:p>
    <w:p w:rsidR="008F632D" w:rsidRDefault="008F632D" w:rsidP="008F632D">
      <w:pPr>
        <w:ind w:firstLine="708"/>
        <w:jc w:val="both"/>
      </w:pPr>
      <w:r>
        <w:t xml:space="preserve">В 2015 году была проведена </w:t>
      </w:r>
      <w:r w:rsidRPr="0082315A">
        <w:t>антикоррупционн</w:t>
      </w:r>
      <w:r>
        <w:t>ая</w:t>
      </w:r>
      <w:r w:rsidRPr="0082315A">
        <w:t xml:space="preserve"> экспертиз</w:t>
      </w:r>
      <w:r>
        <w:t xml:space="preserve">а 45 (сорока пяти) </w:t>
      </w:r>
      <w:r w:rsidRPr="0082315A">
        <w:t xml:space="preserve">проектов нормативных правовых актов </w:t>
      </w:r>
      <w:r>
        <w:t xml:space="preserve">(постановлений) </w:t>
      </w:r>
      <w:r w:rsidRPr="0082315A">
        <w:t>администрации МО «Свердловское городское поселение»</w:t>
      </w:r>
      <w:r>
        <w:t>.</w:t>
      </w:r>
    </w:p>
    <w:p w:rsidR="0036418C" w:rsidRDefault="0036418C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2.</w:t>
      </w:r>
    </w:p>
    <w:p w:rsidR="00D31675" w:rsidRDefault="00B53DD1" w:rsidP="00D31675">
      <w:pPr>
        <w:autoSpaceDE w:val="0"/>
        <w:autoSpaceDN w:val="0"/>
        <w:adjustRightInd w:val="0"/>
        <w:jc w:val="both"/>
      </w:pPr>
      <w:r>
        <w:tab/>
      </w:r>
      <w:r w:rsidR="00D31675" w:rsidRPr="0082315A">
        <w:t xml:space="preserve">Об итогах деятельности комиссии </w:t>
      </w:r>
      <w:r w:rsidR="0055047D">
        <w:t xml:space="preserve">по </w:t>
      </w:r>
      <w:r w:rsidR="00D31675" w:rsidRPr="0082315A">
        <w:t>противодействию коррупции в 201</w:t>
      </w:r>
      <w:r w:rsidR="00D31675">
        <w:t>5</w:t>
      </w:r>
      <w:r w:rsidR="00D31675" w:rsidRPr="0082315A">
        <w:t xml:space="preserve"> год</w:t>
      </w:r>
      <w:r w:rsidR="00D31675">
        <w:t>у.</w:t>
      </w:r>
    </w:p>
    <w:p w:rsidR="00D9503C" w:rsidRDefault="0064637A" w:rsidP="00D31675">
      <w:pPr>
        <w:autoSpaceDE w:val="0"/>
        <w:autoSpaceDN w:val="0"/>
        <w:adjustRightInd w:val="0"/>
        <w:ind w:firstLine="708"/>
        <w:jc w:val="both"/>
      </w:pPr>
      <w:r>
        <w:t>Купина И.В.:</w:t>
      </w:r>
    </w:p>
    <w:p w:rsidR="0055047D" w:rsidRDefault="0055047D" w:rsidP="00D31675">
      <w:pPr>
        <w:autoSpaceDE w:val="0"/>
        <w:autoSpaceDN w:val="0"/>
        <w:adjustRightInd w:val="0"/>
        <w:ind w:firstLine="708"/>
        <w:jc w:val="both"/>
      </w:pPr>
      <w:r>
        <w:t xml:space="preserve">В 2015 году было проведено 4 (четыре) плановых заседания комиссии по противодействию коррупции, на которых было рассмотрено 20 (двадцать) вопросов. </w:t>
      </w:r>
    </w:p>
    <w:p w:rsidR="0036418C" w:rsidRDefault="0036418C" w:rsidP="00751896">
      <w:pPr>
        <w:jc w:val="both"/>
      </w:pPr>
    </w:p>
    <w:p w:rsidR="00B53DD1" w:rsidRPr="00F73DB7" w:rsidRDefault="00B53DD1" w:rsidP="0036418C">
      <w:pPr>
        <w:ind w:firstLine="708"/>
        <w:jc w:val="both"/>
        <w:rPr>
          <w:u w:val="single"/>
        </w:rPr>
      </w:pPr>
      <w:r w:rsidRPr="00F73DB7">
        <w:rPr>
          <w:u w:val="single"/>
        </w:rPr>
        <w:t>Вопрос 3.</w:t>
      </w:r>
    </w:p>
    <w:p w:rsidR="00D31675" w:rsidRDefault="00B53DD1" w:rsidP="00D31675">
      <w:pPr>
        <w:jc w:val="both"/>
      </w:pPr>
      <w:r>
        <w:tab/>
      </w:r>
      <w:r w:rsidR="00D31675" w:rsidRPr="0082315A">
        <w:t>О результатах мониторинга информации о коррупционных проявлениях в деятельности должностных лиц, размещенной в средствах массовой информации, включая Интернет, а также содержащейся в поступающих обращениях граждан и юридических лиц</w:t>
      </w:r>
      <w:r w:rsidR="00D31675">
        <w:t>.</w:t>
      </w:r>
    </w:p>
    <w:p w:rsidR="0064637A" w:rsidRDefault="0064637A" w:rsidP="00D31675">
      <w:pPr>
        <w:ind w:firstLine="708"/>
        <w:jc w:val="both"/>
      </w:pPr>
      <w:r>
        <w:t>Сарычев А.А.:</w:t>
      </w:r>
    </w:p>
    <w:p w:rsidR="0064637A" w:rsidRDefault="001126B1" w:rsidP="00B87ED6">
      <w:pPr>
        <w:ind w:firstLine="708"/>
        <w:jc w:val="both"/>
      </w:pPr>
      <w:r>
        <w:t>За указанный период в адрес администрации не поступало обращений граждан и юридических лиц, содержащих информацию о коррупционных проявлениях в деятельности должностных лиц администрации.</w:t>
      </w:r>
    </w:p>
    <w:p w:rsidR="001126B1" w:rsidRDefault="001126B1" w:rsidP="00B87ED6">
      <w:pPr>
        <w:ind w:firstLine="708"/>
        <w:jc w:val="both"/>
      </w:pPr>
    </w:p>
    <w:p w:rsidR="00DC1B4E" w:rsidRPr="00F73DB7" w:rsidRDefault="00DC1B4E" w:rsidP="00B87ED6">
      <w:pPr>
        <w:ind w:firstLine="708"/>
        <w:jc w:val="both"/>
        <w:rPr>
          <w:u w:val="single"/>
        </w:rPr>
      </w:pPr>
      <w:r w:rsidRPr="00F73DB7">
        <w:rPr>
          <w:u w:val="single"/>
        </w:rPr>
        <w:t>Вопрос 4.</w:t>
      </w:r>
    </w:p>
    <w:p w:rsidR="00D31675" w:rsidRPr="0082315A" w:rsidRDefault="00DC1B4E" w:rsidP="00D31675">
      <w:pPr>
        <w:jc w:val="both"/>
      </w:pPr>
      <w:r>
        <w:tab/>
      </w:r>
      <w:r w:rsidR="00D31675" w:rsidRPr="0082315A">
        <w:t xml:space="preserve">Информация об обжаловании действий (бездействия) должностных лиц, признания их незаконными. </w:t>
      </w:r>
    </w:p>
    <w:p w:rsidR="00D31675" w:rsidRDefault="00D31675" w:rsidP="00D31675">
      <w:pPr>
        <w:ind w:firstLine="708"/>
        <w:jc w:val="both"/>
      </w:pPr>
      <w:r w:rsidRPr="0082315A">
        <w:lastRenderedPageBreak/>
        <w:t>Информация о признании недействительными решения (актов) органов местного самоуправления МО «Свердловское городское поселение»</w:t>
      </w:r>
      <w:r>
        <w:t>.</w:t>
      </w:r>
    </w:p>
    <w:p w:rsidR="0055047D" w:rsidRDefault="0055047D" w:rsidP="0055047D">
      <w:pPr>
        <w:ind w:firstLine="708"/>
        <w:jc w:val="both"/>
      </w:pPr>
      <w:r>
        <w:t>Сарычев А.А.:</w:t>
      </w:r>
    </w:p>
    <w:p w:rsidR="0055047D" w:rsidRDefault="001126B1" w:rsidP="00D31675">
      <w:pPr>
        <w:ind w:firstLine="708"/>
        <w:jc w:val="both"/>
      </w:pPr>
      <w:r>
        <w:t xml:space="preserve">За отчетный период действия (бездействия) должностных лиц не обжаловались, не признавались незаконными. </w:t>
      </w:r>
    </w:p>
    <w:p w:rsidR="001126B1" w:rsidRDefault="001126B1" w:rsidP="00D31675">
      <w:pPr>
        <w:ind w:firstLine="708"/>
        <w:jc w:val="both"/>
      </w:pPr>
      <w:r>
        <w:t xml:space="preserve">Решения (акты) органов местного самоуправления МО «Свердловское городское поселение» также не признавались недействительными. </w:t>
      </w:r>
    </w:p>
    <w:p w:rsidR="0055047D" w:rsidRDefault="0055047D" w:rsidP="00D31675">
      <w:pPr>
        <w:ind w:firstLine="708"/>
        <w:jc w:val="both"/>
      </w:pPr>
    </w:p>
    <w:p w:rsidR="0055047D" w:rsidRDefault="0055047D" w:rsidP="00D31675">
      <w:pPr>
        <w:ind w:firstLine="708"/>
        <w:jc w:val="both"/>
      </w:pPr>
      <w:r>
        <w:t>Вопрос № 5.</w:t>
      </w:r>
    </w:p>
    <w:p w:rsidR="0055047D" w:rsidRDefault="0055047D" w:rsidP="00D31675">
      <w:pPr>
        <w:ind w:firstLine="708"/>
        <w:jc w:val="both"/>
      </w:pPr>
      <w:r w:rsidRPr="0082315A">
        <w:t>Об утверждении плана работы Комиссии на 201</w:t>
      </w:r>
      <w:r>
        <w:t>6</w:t>
      </w:r>
      <w:r w:rsidRPr="0082315A">
        <w:t xml:space="preserve"> год</w:t>
      </w:r>
      <w:r>
        <w:t>.</w:t>
      </w:r>
    </w:p>
    <w:p w:rsidR="0055047D" w:rsidRDefault="0055047D" w:rsidP="0055047D">
      <w:pPr>
        <w:pStyle w:val="ac"/>
        <w:tabs>
          <w:tab w:val="left" w:pos="993"/>
        </w:tabs>
        <w:ind w:left="709"/>
        <w:jc w:val="both"/>
      </w:pPr>
      <w:r>
        <w:t>И.В. Купина:</w:t>
      </w:r>
    </w:p>
    <w:p w:rsidR="0055047D" w:rsidRDefault="009636DA" w:rsidP="00D31675">
      <w:pPr>
        <w:ind w:firstLine="708"/>
        <w:jc w:val="both"/>
      </w:pPr>
      <w:r>
        <w:t>На данном заседании утверждается план работы Комиссии на 2016 год, разработанный Комиссией, с учетом рекомендаций администрации МО «Всеволожский муниципальный район».</w:t>
      </w:r>
    </w:p>
    <w:p w:rsidR="00455616" w:rsidRDefault="00455616" w:rsidP="00761669">
      <w:pPr>
        <w:tabs>
          <w:tab w:val="left" w:pos="993"/>
        </w:tabs>
        <w:jc w:val="both"/>
      </w:pPr>
    </w:p>
    <w:p w:rsidR="009636DA" w:rsidRDefault="009636DA" w:rsidP="00455616">
      <w:pPr>
        <w:pStyle w:val="ac"/>
        <w:tabs>
          <w:tab w:val="left" w:pos="993"/>
        </w:tabs>
        <w:ind w:left="709"/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>
        <w:t>И.В. Купина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C85390" w:rsidRDefault="00C85390" w:rsidP="0064637A">
      <w:pPr>
        <w:tabs>
          <w:tab w:val="left" w:pos="993"/>
        </w:tabs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F412A6">
        <w:t>Е.В. Суравская</w:t>
      </w:r>
    </w:p>
    <w:p w:rsidR="005D1632" w:rsidRPr="00183396" w:rsidRDefault="00094B6C" w:rsidP="0064637A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FA" w:rsidRDefault="007759FA" w:rsidP="00295158">
      <w:r>
        <w:separator/>
      </w:r>
    </w:p>
  </w:endnote>
  <w:endnote w:type="continuationSeparator" w:id="0">
    <w:p w:rsidR="007759FA" w:rsidRDefault="007759FA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FA" w:rsidRDefault="007759FA" w:rsidP="00295158">
      <w:r>
        <w:separator/>
      </w:r>
    </w:p>
  </w:footnote>
  <w:footnote w:type="continuationSeparator" w:id="0">
    <w:p w:rsidR="007759FA" w:rsidRDefault="007759FA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AE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BD0"/>
    <w:rsid w:val="001041DC"/>
    <w:rsid w:val="001105E9"/>
    <w:rsid w:val="001106EA"/>
    <w:rsid w:val="00111217"/>
    <w:rsid w:val="0011127A"/>
    <w:rsid w:val="00111314"/>
    <w:rsid w:val="001125B2"/>
    <w:rsid w:val="001126B1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E4E"/>
    <w:rsid w:val="001C2FB9"/>
    <w:rsid w:val="001C37D3"/>
    <w:rsid w:val="001C3E8F"/>
    <w:rsid w:val="001C45A2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1F689C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ACD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2498E"/>
    <w:rsid w:val="00325EFE"/>
    <w:rsid w:val="0033078D"/>
    <w:rsid w:val="00331911"/>
    <w:rsid w:val="00331F7A"/>
    <w:rsid w:val="0033717F"/>
    <w:rsid w:val="003410AC"/>
    <w:rsid w:val="00342222"/>
    <w:rsid w:val="00342251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57902"/>
    <w:rsid w:val="00362865"/>
    <w:rsid w:val="0036418C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3B1C"/>
    <w:rsid w:val="00386EE0"/>
    <w:rsid w:val="003901AE"/>
    <w:rsid w:val="0039059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1F0F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2CC4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94460"/>
    <w:rsid w:val="004A093E"/>
    <w:rsid w:val="004A0AB3"/>
    <w:rsid w:val="004A128E"/>
    <w:rsid w:val="004A1E15"/>
    <w:rsid w:val="004A2D24"/>
    <w:rsid w:val="004A2F18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047D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5CF2"/>
    <w:rsid w:val="005675F1"/>
    <w:rsid w:val="00570E31"/>
    <w:rsid w:val="00571454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D2D"/>
    <w:rsid w:val="006123C3"/>
    <w:rsid w:val="00613A21"/>
    <w:rsid w:val="00614CC9"/>
    <w:rsid w:val="00614EAF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36F50"/>
    <w:rsid w:val="0064106F"/>
    <w:rsid w:val="0064534F"/>
    <w:rsid w:val="0064637A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67533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6DE3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3680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9FA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2548F"/>
    <w:rsid w:val="008278E1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632D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36DA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59E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5637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4CB2"/>
    <w:rsid w:val="00AA623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6E1C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4F81"/>
    <w:rsid w:val="00BE5DB4"/>
    <w:rsid w:val="00BE79B8"/>
    <w:rsid w:val="00BF2C95"/>
    <w:rsid w:val="00BF354F"/>
    <w:rsid w:val="00BF4100"/>
    <w:rsid w:val="00BF503F"/>
    <w:rsid w:val="00BF5FC8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5390"/>
    <w:rsid w:val="00C86496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CA8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675"/>
    <w:rsid w:val="00D31E6E"/>
    <w:rsid w:val="00D338CF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AB3"/>
    <w:rsid w:val="00D91B8F"/>
    <w:rsid w:val="00D9503C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6BC"/>
    <w:rsid w:val="00E6371D"/>
    <w:rsid w:val="00E639E2"/>
    <w:rsid w:val="00E65324"/>
    <w:rsid w:val="00E663CF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560D"/>
    <w:rsid w:val="00EA684D"/>
    <w:rsid w:val="00EB0C9A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0D45"/>
    <w:rsid w:val="00F02B47"/>
    <w:rsid w:val="00F05A56"/>
    <w:rsid w:val="00F06190"/>
    <w:rsid w:val="00F06A83"/>
    <w:rsid w:val="00F07206"/>
    <w:rsid w:val="00F11BB1"/>
    <w:rsid w:val="00F13268"/>
    <w:rsid w:val="00F1343A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12A6"/>
    <w:rsid w:val="00F43C39"/>
    <w:rsid w:val="00F45E79"/>
    <w:rsid w:val="00F474D8"/>
    <w:rsid w:val="00F50855"/>
    <w:rsid w:val="00F5355C"/>
    <w:rsid w:val="00F647CC"/>
    <w:rsid w:val="00F64D8C"/>
    <w:rsid w:val="00F65F5D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4EC3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971ED-7E8E-40ED-A1BE-11681CF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77</cp:revision>
  <cp:lastPrinted>2014-07-08T08:36:00Z</cp:lastPrinted>
  <dcterms:created xsi:type="dcterms:W3CDTF">2014-07-04T10:22:00Z</dcterms:created>
  <dcterms:modified xsi:type="dcterms:W3CDTF">2016-11-11T09:44:00Z</dcterms:modified>
</cp:coreProperties>
</file>