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2" w:rsidRDefault="005D1632" w:rsidP="005D1632">
      <w:pPr>
        <w:jc w:val="center"/>
      </w:pPr>
      <w:r>
        <w:t xml:space="preserve">Протокол № </w:t>
      </w:r>
      <w:r w:rsidR="00020BFE">
        <w:t>1</w:t>
      </w:r>
    </w:p>
    <w:p w:rsidR="005D1632" w:rsidRDefault="005D1632" w:rsidP="005D1632">
      <w:pPr>
        <w:jc w:val="center"/>
      </w:pPr>
      <w:r>
        <w:t>заседания постоянной комиссии по противодействию коррупции</w:t>
      </w:r>
    </w:p>
    <w:p w:rsidR="005D1632" w:rsidRDefault="005D1632" w:rsidP="005D1632">
      <w:pPr>
        <w:jc w:val="center"/>
      </w:pPr>
      <w:r>
        <w:t>МО «Свердловское городское поселение»</w:t>
      </w:r>
    </w:p>
    <w:p w:rsidR="005D1632" w:rsidRDefault="005D1632" w:rsidP="005D1632">
      <w:pPr>
        <w:jc w:val="center"/>
      </w:pPr>
    </w:p>
    <w:p w:rsidR="005D1632" w:rsidRDefault="005D1632" w:rsidP="005D1632">
      <w:pPr>
        <w:jc w:val="right"/>
      </w:pPr>
      <w:r>
        <w:t>Заседание начато – 1</w:t>
      </w:r>
      <w:r w:rsidR="00785147">
        <w:t>1</w:t>
      </w:r>
      <w:r w:rsidR="00CB7837">
        <w:t>.00</w:t>
      </w:r>
    </w:p>
    <w:p w:rsidR="005D1632" w:rsidRDefault="005D1632" w:rsidP="005D1632">
      <w:pPr>
        <w:jc w:val="right"/>
      </w:pPr>
      <w:r>
        <w:t>Заседание окончено – 1</w:t>
      </w:r>
      <w:r w:rsidR="00785147">
        <w:t>2</w:t>
      </w:r>
      <w:r>
        <w:t>.</w:t>
      </w:r>
      <w:r w:rsidR="00CB7837">
        <w:t>0</w:t>
      </w:r>
      <w:r w:rsidR="00F73DB7">
        <w:t>0</w:t>
      </w:r>
    </w:p>
    <w:p w:rsidR="005D1632" w:rsidRDefault="005D1632" w:rsidP="005D1632">
      <w:pPr>
        <w:jc w:val="right"/>
      </w:pPr>
      <w:r>
        <w:t>каб. № 3 здания администрации МО</w:t>
      </w:r>
    </w:p>
    <w:p w:rsidR="005D1632" w:rsidRDefault="005D1632" w:rsidP="005D1632">
      <w:pPr>
        <w:jc w:val="right"/>
      </w:pPr>
      <w:r>
        <w:t>«Свердловское городское поселение»</w:t>
      </w:r>
    </w:p>
    <w:p w:rsidR="005D1632" w:rsidRDefault="005D1632" w:rsidP="005D1632">
      <w:pPr>
        <w:jc w:val="right"/>
      </w:pPr>
    </w:p>
    <w:p w:rsidR="005D1632" w:rsidRDefault="005D1632" w:rsidP="005D1632">
      <w:pPr>
        <w:jc w:val="both"/>
      </w:pPr>
      <w:r>
        <w:t>Присутствовали:</w:t>
      </w:r>
    </w:p>
    <w:p w:rsidR="005D1632" w:rsidRDefault="005D1632" w:rsidP="005D1632">
      <w:pPr>
        <w:jc w:val="both"/>
      </w:pPr>
    </w:p>
    <w:p w:rsidR="005D1632" w:rsidRDefault="00020BFE" w:rsidP="005D1632">
      <w:pPr>
        <w:jc w:val="both"/>
      </w:pPr>
      <w:r>
        <w:t>П</w:t>
      </w:r>
      <w:r w:rsidR="005D1632">
        <w:t>редседател</w:t>
      </w:r>
      <w:r>
        <w:t>ь</w:t>
      </w:r>
      <w:r w:rsidR="005D1632">
        <w:t xml:space="preserve"> комиссии: </w:t>
      </w:r>
      <w:r>
        <w:t>Купина И.В.</w:t>
      </w:r>
      <w:r w:rsidR="00F73DB7">
        <w:t xml:space="preserve">, </w:t>
      </w:r>
      <w:r>
        <w:t>заместитель главы администрации по общим вопросам</w:t>
      </w:r>
      <w:r w:rsidR="005D1632">
        <w:t>;</w:t>
      </w:r>
    </w:p>
    <w:p w:rsidR="005D1632" w:rsidRDefault="005D1632" w:rsidP="005D1632">
      <w:pPr>
        <w:jc w:val="both"/>
      </w:pPr>
      <w:r>
        <w:t>Секретарь комиссии: Чирко В.А., ведущий специалист администрации;</w:t>
      </w:r>
    </w:p>
    <w:p w:rsidR="005D1632" w:rsidRDefault="005D1632" w:rsidP="005D1632">
      <w:pPr>
        <w:jc w:val="both"/>
      </w:pPr>
      <w:r>
        <w:t>Члены комиссии:</w:t>
      </w:r>
    </w:p>
    <w:p w:rsidR="005D1632" w:rsidRDefault="00020BFE" w:rsidP="005D1632">
      <w:pPr>
        <w:jc w:val="both"/>
      </w:pPr>
      <w:r>
        <w:t>Крупенькина В.В.</w:t>
      </w:r>
      <w:r w:rsidR="005D1632">
        <w:t xml:space="preserve">, </w:t>
      </w:r>
      <w:r>
        <w:t>начальник сектора по правовым вопросам</w:t>
      </w:r>
      <w:r w:rsidR="005808E8">
        <w:t>;</w:t>
      </w:r>
    </w:p>
    <w:p w:rsidR="005D1632" w:rsidRDefault="00020BFE" w:rsidP="005D1632">
      <w:pPr>
        <w:jc w:val="both"/>
      </w:pPr>
      <w:r>
        <w:t>Соколов С.В., начальник отдела по управлению жилищно-коммунальным хозяйством;</w:t>
      </w:r>
    </w:p>
    <w:p w:rsidR="00020BFE" w:rsidRDefault="00020BFE" w:rsidP="005D1632">
      <w:pPr>
        <w:jc w:val="both"/>
      </w:pPr>
      <w:r>
        <w:t>Добровольская Т.В., главный специалист экономист.</w:t>
      </w:r>
    </w:p>
    <w:p w:rsidR="005D1632" w:rsidRDefault="005D1632" w:rsidP="005D1632">
      <w:pPr>
        <w:jc w:val="both"/>
      </w:pPr>
    </w:p>
    <w:p w:rsidR="00751896" w:rsidRDefault="00751896" w:rsidP="005D1632">
      <w:pPr>
        <w:jc w:val="both"/>
      </w:pPr>
    </w:p>
    <w:p w:rsidR="00751896" w:rsidRPr="00F73DB7" w:rsidRDefault="00751896" w:rsidP="00751896">
      <w:pPr>
        <w:jc w:val="center"/>
        <w:rPr>
          <w:u w:val="single"/>
        </w:rPr>
      </w:pPr>
      <w:r w:rsidRPr="00F73DB7">
        <w:rPr>
          <w:u w:val="single"/>
        </w:rPr>
        <w:t>Повестка дня:</w:t>
      </w:r>
    </w:p>
    <w:p w:rsidR="00751896" w:rsidRDefault="00751896" w:rsidP="00751896">
      <w:pPr>
        <w:jc w:val="both"/>
      </w:pPr>
      <w:r>
        <w:tab/>
        <w:t xml:space="preserve">Плановое заседание комиссии по противодействию коррупции за </w:t>
      </w:r>
      <w:r w:rsidR="00020BFE">
        <w:t>1</w:t>
      </w:r>
      <w:r>
        <w:t xml:space="preserve"> квартал 201</w:t>
      </w:r>
      <w:r w:rsidR="00020BFE">
        <w:t>5</w:t>
      </w:r>
      <w:r>
        <w:t xml:space="preserve"> г.</w:t>
      </w:r>
    </w:p>
    <w:p w:rsidR="00751896" w:rsidRDefault="00751896" w:rsidP="00751896">
      <w:pPr>
        <w:jc w:val="both"/>
      </w:pPr>
    </w:p>
    <w:p w:rsidR="00751896" w:rsidRDefault="00B03A9B" w:rsidP="00751896">
      <w:pPr>
        <w:jc w:val="both"/>
      </w:pPr>
      <w:r>
        <w:tab/>
        <w:t xml:space="preserve">Слушали </w:t>
      </w:r>
      <w:r w:rsidR="00020BFE">
        <w:t>п</w:t>
      </w:r>
      <w:r>
        <w:t xml:space="preserve">редседателя комиссии </w:t>
      </w:r>
      <w:r w:rsidR="00020BFE">
        <w:t>Купина И.В.</w:t>
      </w:r>
      <w:r w:rsidR="00F73DB7">
        <w:t>:</w:t>
      </w:r>
    </w:p>
    <w:p w:rsidR="00751896" w:rsidRDefault="007624FC" w:rsidP="00B03A9B">
      <w:pPr>
        <w:ind w:firstLine="708"/>
        <w:jc w:val="both"/>
      </w:pPr>
      <w:r>
        <w:t>Заседание комиссии является</w:t>
      </w:r>
      <w:r w:rsidR="00751896">
        <w:t xml:space="preserve"> правомочным, присутствует более 50 % членов комиссии. Ответственные исполнители подготовили информацию по рассматриваемым на комиссии вопросам.</w:t>
      </w:r>
    </w:p>
    <w:p w:rsidR="00751896" w:rsidRDefault="00751896" w:rsidP="00751896">
      <w:pPr>
        <w:jc w:val="both"/>
      </w:pPr>
    </w:p>
    <w:p w:rsidR="00751896" w:rsidRPr="00F73DB7" w:rsidRDefault="00751896" w:rsidP="00751896">
      <w:pPr>
        <w:jc w:val="both"/>
        <w:rPr>
          <w:u w:val="single"/>
        </w:rPr>
      </w:pPr>
      <w:r>
        <w:tab/>
      </w:r>
      <w:r w:rsidRPr="00F73DB7">
        <w:rPr>
          <w:u w:val="single"/>
        </w:rPr>
        <w:t>Вопрос 1.</w:t>
      </w:r>
    </w:p>
    <w:p w:rsidR="00020BFE" w:rsidRDefault="00751896" w:rsidP="00751896">
      <w:pPr>
        <w:jc w:val="both"/>
      </w:pPr>
      <w:r>
        <w:tab/>
      </w:r>
      <w:r w:rsidR="00020BFE" w:rsidRPr="0082315A">
        <w:t>О совершенствовании системы учета муниципального имущества и земельных участков. Оценка эффективности его использования.</w:t>
      </w:r>
    </w:p>
    <w:p w:rsidR="00B53DD1" w:rsidRDefault="00751896" w:rsidP="00751896">
      <w:pPr>
        <w:jc w:val="both"/>
      </w:pPr>
      <w:r>
        <w:tab/>
      </w:r>
      <w:r w:rsidR="00020BFE">
        <w:t>Щеглов В.А., Воротилова Л.Ю.:</w:t>
      </w:r>
    </w:p>
    <w:p w:rsidR="000D4C93" w:rsidRDefault="000D4C93" w:rsidP="00751896">
      <w:pPr>
        <w:jc w:val="both"/>
      </w:pPr>
      <w:r>
        <w:tab/>
        <w:t xml:space="preserve">Управлением архитектуры, муниципального имущества и земельных отношений ведутся реестры муниципального имущества (включение, исключение движимого и недвижимого имущества). </w:t>
      </w:r>
    </w:p>
    <w:p w:rsidR="000D4C93" w:rsidRDefault="000D4C93" w:rsidP="00751896">
      <w:pPr>
        <w:jc w:val="both"/>
      </w:pPr>
      <w:r>
        <w:tab/>
        <w:t xml:space="preserve">До внесении изменений в Земельный кодекс РФ 1 марта 2015 года, касающиеся полномочий по распоряжению земельными участками поселениями,  администрация вела учет арендаторов земельных участков на территории МО «Свердловское городское поселение», также велся перечень земельных участков, сформированных для предоставления гражданам по 105-ОЗ (предоставления многодетным семьям земельных участков). </w:t>
      </w:r>
    </w:p>
    <w:p w:rsidR="005808E8" w:rsidRDefault="005808E8" w:rsidP="00751896">
      <w:pPr>
        <w:jc w:val="both"/>
      </w:pPr>
    </w:p>
    <w:p w:rsidR="00B53DD1" w:rsidRPr="00F73DB7" w:rsidRDefault="00B53DD1" w:rsidP="00751896">
      <w:pPr>
        <w:jc w:val="both"/>
        <w:rPr>
          <w:u w:val="single"/>
        </w:rPr>
      </w:pPr>
      <w:r>
        <w:tab/>
      </w:r>
      <w:r w:rsidRPr="00F73DB7">
        <w:rPr>
          <w:u w:val="single"/>
        </w:rPr>
        <w:t>Вопрос 2.</w:t>
      </w:r>
    </w:p>
    <w:p w:rsidR="00B53DD1" w:rsidRDefault="00B53DD1" w:rsidP="00785147">
      <w:pPr>
        <w:autoSpaceDE w:val="0"/>
        <w:autoSpaceDN w:val="0"/>
        <w:adjustRightInd w:val="0"/>
        <w:jc w:val="both"/>
      </w:pPr>
      <w:r>
        <w:tab/>
      </w:r>
      <w:r w:rsidR="00020BFE" w:rsidRPr="0082315A">
        <w:t>О мерах по противодействию коррупции в сфере жилищно-коммунального хозяйства.</w:t>
      </w:r>
      <w:r w:rsidR="00B03A9B">
        <w:tab/>
      </w:r>
      <w:r w:rsidR="00020BFE">
        <w:t>Соколов С.В., Морозова Е.М.:</w:t>
      </w:r>
    </w:p>
    <w:p w:rsidR="000D4C93" w:rsidRDefault="000D4C93" w:rsidP="00785147">
      <w:pPr>
        <w:autoSpaceDE w:val="0"/>
        <w:autoSpaceDN w:val="0"/>
        <w:adjustRightInd w:val="0"/>
        <w:jc w:val="both"/>
      </w:pPr>
      <w:r>
        <w:tab/>
      </w:r>
      <w:r w:rsidR="00A833F8">
        <w:t xml:space="preserve">Мерами по противодействию коррупции в данной сфере является открытость и доступность информации о тарифах, о перечне предоставляемых услуг. </w:t>
      </w:r>
    </w:p>
    <w:p w:rsidR="00A833F8" w:rsidRDefault="00A833F8" w:rsidP="00A833F8">
      <w:pPr>
        <w:autoSpaceDE w:val="0"/>
        <w:autoSpaceDN w:val="0"/>
        <w:adjustRightInd w:val="0"/>
        <w:ind w:firstLine="708"/>
        <w:jc w:val="both"/>
      </w:pPr>
      <w:r>
        <w:t>Также такой мерой является соблюдение требований Федерального закона от 05.04.2014 № 44-ФЗ «О контрактной системе в сфере закупок товаров, работ, услуг для обеспечения государственных и муниципальных нужд»</w:t>
      </w:r>
      <w:r w:rsidR="00871DF5">
        <w:t xml:space="preserve"> при проведении открытых конкурсов на осуществления работ по благоустройству и в иных сферах ЖКХ, тем самым создаются условия для свободной конкуренции.</w:t>
      </w:r>
    </w:p>
    <w:p w:rsidR="00785147" w:rsidRDefault="00785147" w:rsidP="00785147">
      <w:pPr>
        <w:autoSpaceDE w:val="0"/>
        <w:autoSpaceDN w:val="0"/>
        <w:adjustRightInd w:val="0"/>
        <w:jc w:val="both"/>
      </w:pPr>
    </w:p>
    <w:p w:rsidR="00B53DD1" w:rsidRPr="00F73DB7" w:rsidRDefault="00B53DD1" w:rsidP="00751896">
      <w:pPr>
        <w:jc w:val="both"/>
        <w:rPr>
          <w:u w:val="single"/>
        </w:rPr>
      </w:pPr>
      <w:r>
        <w:tab/>
      </w:r>
      <w:r w:rsidRPr="00F73DB7">
        <w:rPr>
          <w:u w:val="single"/>
        </w:rPr>
        <w:t>Вопрос 3.</w:t>
      </w:r>
    </w:p>
    <w:p w:rsidR="003B63C4" w:rsidRDefault="00B53DD1" w:rsidP="00785147">
      <w:pPr>
        <w:jc w:val="both"/>
      </w:pPr>
      <w:r>
        <w:tab/>
      </w:r>
      <w:r w:rsidR="003B63C4" w:rsidRPr="006A37AA">
        <w:rPr>
          <w:shd w:val="clear" w:color="auto" w:fill="FFFFFF"/>
        </w:rPr>
        <w:t>О принятых мерах по исполнению требований Фед</w:t>
      </w:r>
      <w:r w:rsidR="003B63C4">
        <w:rPr>
          <w:shd w:val="clear" w:color="auto" w:fill="FFFFFF"/>
        </w:rPr>
        <w:t>ерального закона от 27.07.2010 № 210-</w:t>
      </w:r>
      <w:r w:rsidR="003B63C4" w:rsidRPr="006A37AA">
        <w:rPr>
          <w:shd w:val="clear" w:color="auto" w:fill="FFFFFF"/>
        </w:rPr>
        <w:t>ФЗ «Об организации предоставления государственных и муниципальных услуг». О переходе на предоставление муниципальных услуг в электронном виде в целях обеспечения полной, актуальной и достоверной информации об исполняемых муниципальных услугах (функциях).</w:t>
      </w:r>
      <w:r>
        <w:tab/>
      </w:r>
    </w:p>
    <w:p w:rsidR="003B63C4" w:rsidRDefault="003B63C4" w:rsidP="00785147">
      <w:pPr>
        <w:jc w:val="both"/>
      </w:pPr>
      <w:r>
        <w:lastRenderedPageBreak/>
        <w:tab/>
        <w:t>Крупенькина В.В.:</w:t>
      </w:r>
      <w:r w:rsidR="005308C2">
        <w:t xml:space="preserve"> сектор по правовым вопросам не предоставляет муниципальных услуг.</w:t>
      </w:r>
    </w:p>
    <w:p w:rsidR="003B63C4" w:rsidRDefault="003B63C4" w:rsidP="00785147">
      <w:pPr>
        <w:jc w:val="both"/>
      </w:pPr>
      <w:r>
        <w:tab/>
        <w:t>Седых Л.В.:</w:t>
      </w:r>
      <w:r w:rsidR="005308C2">
        <w:t xml:space="preserve"> финансово-экономический отдел не предоставляет муниципальных услуг. </w:t>
      </w:r>
    </w:p>
    <w:p w:rsidR="003B63C4" w:rsidRDefault="003B63C4" w:rsidP="00785147">
      <w:pPr>
        <w:jc w:val="both"/>
      </w:pPr>
      <w:r>
        <w:tab/>
        <w:t>Мехедов М.В.:</w:t>
      </w:r>
      <w:r w:rsidR="008812D0">
        <w:t xml:space="preserve"> </w:t>
      </w:r>
    </w:p>
    <w:p w:rsidR="00B87ED6" w:rsidRDefault="003B63C4" w:rsidP="00751896">
      <w:pPr>
        <w:jc w:val="both"/>
      </w:pPr>
      <w:r>
        <w:tab/>
      </w:r>
      <w:r w:rsidR="005675F1">
        <w:t>Управлением архитектуры, муниципального имущества и земельных отношений вносятся изменения в реестр муниципальных услуг, а также в регламенты муниципальных услуг, принятых постановлениями администрации для приведения их в соответствии с одобренными типовыми регламентами предоставления муниципальных услуг, разработанными Правительством Ленинградской области.</w:t>
      </w:r>
    </w:p>
    <w:p w:rsidR="005675F1" w:rsidRDefault="005675F1" w:rsidP="00751896">
      <w:pPr>
        <w:jc w:val="both"/>
      </w:pPr>
      <w:r>
        <w:tab/>
        <w:t xml:space="preserve">Кроме того, сотрудники администрации ежемесячно принимают участие в видеоконференциях по вопросам предоставления муниципальных услуг, проводимых Правительством Ленинградской области.  </w:t>
      </w:r>
    </w:p>
    <w:p w:rsidR="005675F1" w:rsidRDefault="005675F1" w:rsidP="00B87ED6">
      <w:pPr>
        <w:ind w:firstLine="708"/>
        <w:jc w:val="both"/>
        <w:rPr>
          <w:u w:val="single"/>
        </w:rPr>
      </w:pPr>
    </w:p>
    <w:p w:rsidR="00DC1B4E" w:rsidRPr="00F73DB7" w:rsidRDefault="00DC1B4E" w:rsidP="00B87ED6">
      <w:pPr>
        <w:ind w:firstLine="708"/>
        <w:jc w:val="both"/>
        <w:rPr>
          <w:u w:val="single"/>
        </w:rPr>
      </w:pPr>
      <w:r w:rsidRPr="00F73DB7">
        <w:rPr>
          <w:u w:val="single"/>
        </w:rPr>
        <w:t>Вопрос 4.</w:t>
      </w:r>
    </w:p>
    <w:p w:rsidR="003B63C4" w:rsidRDefault="00DC1B4E" w:rsidP="003B63C4">
      <w:pPr>
        <w:jc w:val="both"/>
      </w:pPr>
      <w:r>
        <w:tab/>
      </w:r>
      <w:r w:rsidR="003B63C4" w:rsidRPr="0082315A">
        <w:t xml:space="preserve">Об итогах поступления анонимных обращений о правонарушении от населения МО «Свердловское городское поселение» по вопросам коррупции на официальном сайте МО «Свердловское городское поселение». </w:t>
      </w:r>
    </w:p>
    <w:p w:rsidR="003B63C4" w:rsidRDefault="00DC1B4E" w:rsidP="003B63C4">
      <w:pPr>
        <w:jc w:val="both"/>
      </w:pPr>
      <w:r>
        <w:tab/>
      </w:r>
      <w:r w:rsidR="003B63C4">
        <w:t>Купина И.В.:</w:t>
      </w:r>
      <w:r w:rsidR="00615F37">
        <w:t xml:space="preserve"> </w:t>
      </w:r>
    </w:p>
    <w:p w:rsidR="00615F37" w:rsidRDefault="00615F37" w:rsidP="003B63C4">
      <w:pPr>
        <w:jc w:val="both"/>
      </w:pPr>
      <w:r>
        <w:tab/>
        <w:t>За первый квартал 2015 года на официальный сайт МО «Свердловское городское поселение» анонимных обращений о правонарушении от населения по вопросам коррупции не поступало.</w:t>
      </w:r>
    </w:p>
    <w:p w:rsidR="00785147" w:rsidRDefault="00785147" w:rsidP="00785147">
      <w:pPr>
        <w:jc w:val="both"/>
      </w:pPr>
    </w:p>
    <w:p w:rsidR="002D48FA" w:rsidRDefault="002D48FA" w:rsidP="00751896">
      <w:pPr>
        <w:jc w:val="both"/>
      </w:pPr>
    </w:p>
    <w:p w:rsidR="002D48FA" w:rsidRPr="00F73DB7" w:rsidRDefault="002D48FA" w:rsidP="00751896">
      <w:pPr>
        <w:jc w:val="both"/>
        <w:rPr>
          <w:u w:val="single"/>
        </w:rPr>
      </w:pPr>
      <w:r>
        <w:tab/>
      </w:r>
      <w:r w:rsidRPr="00F73DB7">
        <w:rPr>
          <w:u w:val="single"/>
        </w:rPr>
        <w:t>Вопрос 5.</w:t>
      </w:r>
    </w:p>
    <w:p w:rsidR="003B63C4" w:rsidRPr="0082315A" w:rsidRDefault="002D48FA" w:rsidP="003B63C4">
      <w:pPr>
        <w:jc w:val="both"/>
      </w:pPr>
      <w:r>
        <w:tab/>
      </w:r>
      <w:r w:rsidR="003B63C4" w:rsidRPr="0082315A">
        <w:t xml:space="preserve">Информация об обжаловании действий (бездействия) должностных лиц, признания их не законными. </w:t>
      </w:r>
    </w:p>
    <w:p w:rsidR="00785147" w:rsidRDefault="003B63C4" w:rsidP="003B63C4">
      <w:pPr>
        <w:jc w:val="both"/>
      </w:pPr>
      <w:r w:rsidRPr="0082315A">
        <w:t>Информация о признании не действительными решения (актов) органов местного самоуправления МО «Свердловское городское поселение»</w:t>
      </w:r>
    </w:p>
    <w:p w:rsidR="003B63C4" w:rsidRDefault="002D48FA" w:rsidP="003B63C4">
      <w:pPr>
        <w:jc w:val="both"/>
      </w:pPr>
      <w:r>
        <w:tab/>
      </w:r>
      <w:r w:rsidR="003B63C4">
        <w:t>Крупенькина В.В.:</w:t>
      </w:r>
    </w:p>
    <w:p w:rsidR="00615F37" w:rsidRDefault="00615F37" w:rsidP="003B63C4">
      <w:pPr>
        <w:jc w:val="both"/>
      </w:pPr>
      <w:r>
        <w:tab/>
        <w:t xml:space="preserve">В первом квартале 2015 года в судебном порядке обжаловалось одно решение органа местного самоуправления (постановление администрации), в настоящий момент судебный процесс по данному делу не завершен. </w:t>
      </w:r>
    </w:p>
    <w:p w:rsidR="002D48FA" w:rsidRDefault="002D48FA" w:rsidP="00751896">
      <w:pPr>
        <w:jc w:val="both"/>
      </w:pPr>
    </w:p>
    <w:p w:rsidR="00BE4F81" w:rsidRDefault="002D48FA" w:rsidP="00785147">
      <w:pPr>
        <w:jc w:val="both"/>
      </w:pPr>
      <w:r>
        <w:tab/>
      </w:r>
    </w:p>
    <w:p w:rsidR="008C30AF" w:rsidRDefault="00837A40" w:rsidP="00B03A9B">
      <w:pPr>
        <w:jc w:val="both"/>
      </w:pPr>
      <w:r>
        <w:tab/>
      </w:r>
    </w:p>
    <w:p w:rsidR="009762FA" w:rsidRDefault="008C30AF" w:rsidP="003B63C4">
      <w:pPr>
        <w:jc w:val="both"/>
      </w:pPr>
      <w:r>
        <w:tab/>
      </w:r>
    </w:p>
    <w:p w:rsidR="00455616" w:rsidRDefault="00455616" w:rsidP="00761669">
      <w:pPr>
        <w:tabs>
          <w:tab w:val="left" w:pos="993"/>
        </w:tabs>
        <w:jc w:val="both"/>
      </w:pPr>
    </w:p>
    <w:p w:rsidR="005D463A" w:rsidRDefault="003B63C4" w:rsidP="00455616">
      <w:pPr>
        <w:pStyle w:val="ac"/>
        <w:tabs>
          <w:tab w:val="left" w:pos="993"/>
        </w:tabs>
        <w:ind w:left="709"/>
        <w:jc w:val="both"/>
      </w:pPr>
      <w:r>
        <w:t>П</w:t>
      </w:r>
      <w:r w:rsidR="005D463A">
        <w:t>редседател</w:t>
      </w:r>
      <w:r>
        <w:t>ь</w:t>
      </w:r>
      <w:r w:rsidR="005D463A">
        <w:t xml:space="preserve"> комиссии: __________________ </w:t>
      </w:r>
      <w:r>
        <w:t>И.В. Купина</w:t>
      </w:r>
    </w:p>
    <w:p w:rsidR="0086052D" w:rsidRDefault="0086052D" w:rsidP="00455616">
      <w:pPr>
        <w:pStyle w:val="ac"/>
        <w:tabs>
          <w:tab w:val="left" w:pos="993"/>
        </w:tabs>
        <w:ind w:left="709"/>
        <w:jc w:val="both"/>
      </w:pPr>
    </w:p>
    <w:p w:rsidR="006D44C4" w:rsidRDefault="006D44C4" w:rsidP="00455616">
      <w:pPr>
        <w:pStyle w:val="ac"/>
        <w:tabs>
          <w:tab w:val="left" w:pos="993"/>
        </w:tabs>
        <w:ind w:left="709"/>
        <w:jc w:val="both"/>
      </w:pPr>
    </w:p>
    <w:p w:rsidR="005D463A" w:rsidRDefault="005D463A" w:rsidP="00455616">
      <w:pPr>
        <w:pStyle w:val="ac"/>
        <w:tabs>
          <w:tab w:val="left" w:pos="993"/>
        </w:tabs>
        <w:ind w:left="709"/>
        <w:jc w:val="both"/>
      </w:pPr>
      <w:r>
        <w:t>Секретарь комиссии: ________________ В.А. Чирко</w:t>
      </w:r>
    </w:p>
    <w:p w:rsidR="00094B6C" w:rsidRDefault="00094B6C" w:rsidP="002D48FA">
      <w:pPr>
        <w:jc w:val="both"/>
      </w:pPr>
      <w:r>
        <w:tab/>
      </w:r>
    </w:p>
    <w:p w:rsidR="005D1632" w:rsidRPr="00183396" w:rsidRDefault="002D48FA" w:rsidP="00761669">
      <w:pPr>
        <w:jc w:val="both"/>
      </w:pPr>
      <w:r>
        <w:tab/>
      </w:r>
    </w:p>
    <w:sectPr w:rsidR="005D1632" w:rsidRPr="00183396" w:rsidSect="009762FA">
      <w:headerReference w:type="default" r:id="rId8"/>
      <w:pgSz w:w="11906" w:h="16838"/>
      <w:pgMar w:top="284" w:right="566" w:bottom="426" w:left="1133"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B9" w:rsidRDefault="00D311B9" w:rsidP="00295158">
      <w:r>
        <w:separator/>
      </w:r>
    </w:p>
  </w:endnote>
  <w:endnote w:type="continuationSeparator" w:id="0">
    <w:p w:rsidR="00D311B9" w:rsidRDefault="00D311B9" w:rsidP="00295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B9" w:rsidRDefault="00D311B9" w:rsidP="00295158">
      <w:r>
        <w:separator/>
      </w:r>
    </w:p>
  </w:footnote>
  <w:footnote w:type="continuationSeparator" w:id="0">
    <w:p w:rsidR="00D311B9" w:rsidRDefault="00D311B9" w:rsidP="00295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FA" w:rsidRDefault="009762FA" w:rsidP="00313AF7">
    <w:pPr>
      <w:pStyle w:val="a6"/>
      <w:jc w:val="center"/>
    </w:pPr>
  </w:p>
  <w:p w:rsidR="00723F10" w:rsidRDefault="00723F10" w:rsidP="009762FA">
    <w:pPr>
      <w:pStyle w:val="a6"/>
      <w:tabs>
        <w:tab w:val="clear" w:pos="4677"/>
        <w:tab w:val="clear" w:pos="9355"/>
        <w:tab w:val="left" w:pos="39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75A52"/>
    <w:multiLevelType w:val="hybridMultilevel"/>
    <w:tmpl w:val="CCF0ACB8"/>
    <w:lvl w:ilvl="0" w:tplc="28B03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52EE"/>
    <w:rsid w:val="00000CEF"/>
    <w:rsid w:val="00001CBB"/>
    <w:rsid w:val="0000239A"/>
    <w:rsid w:val="00003027"/>
    <w:rsid w:val="00005384"/>
    <w:rsid w:val="00005A81"/>
    <w:rsid w:val="00006654"/>
    <w:rsid w:val="00006E6F"/>
    <w:rsid w:val="00007A03"/>
    <w:rsid w:val="00010709"/>
    <w:rsid w:val="00010B04"/>
    <w:rsid w:val="000121F1"/>
    <w:rsid w:val="00013FD1"/>
    <w:rsid w:val="00014400"/>
    <w:rsid w:val="00014DB9"/>
    <w:rsid w:val="0001778B"/>
    <w:rsid w:val="00020BFE"/>
    <w:rsid w:val="00021173"/>
    <w:rsid w:val="000215FC"/>
    <w:rsid w:val="00021FEE"/>
    <w:rsid w:val="00026AEF"/>
    <w:rsid w:val="00027C37"/>
    <w:rsid w:val="00030CB3"/>
    <w:rsid w:val="0003126C"/>
    <w:rsid w:val="00033A75"/>
    <w:rsid w:val="00033D9F"/>
    <w:rsid w:val="00033F8D"/>
    <w:rsid w:val="00036E99"/>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4B6C"/>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1031"/>
    <w:rsid w:val="000D2773"/>
    <w:rsid w:val="000D2F18"/>
    <w:rsid w:val="000D3D60"/>
    <w:rsid w:val="000D4C93"/>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2BD0"/>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396"/>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E4E"/>
    <w:rsid w:val="001C2FB9"/>
    <w:rsid w:val="001C37D3"/>
    <w:rsid w:val="001C3E8F"/>
    <w:rsid w:val="001C691C"/>
    <w:rsid w:val="001D17DD"/>
    <w:rsid w:val="001D2F05"/>
    <w:rsid w:val="001D3B19"/>
    <w:rsid w:val="001E2248"/>
    <w:rsid w:val="001E300E"/>
    <w:rsid w:val="001E4F7F"/>
    <w:rsid w:val="001F0DE3"/>
    <w:rsid w:val="001F1E73"/>
    <w:rsid w:val="001F226E"/>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5158"/>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C5E3C"/>
    <w:rsid w:val="002D16A9"/>
    <w:rsid w:val="002D2410"/>
    <w:rsid w:val="002D434E"/>
    <w:rsid w:val="002D48FA"/>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107A9"/>
    <w:rsid w:val="00313AF7"/>
    <w:rsid w:val="0032498E"/>
    <w:rsid w:val="00325EFE"/>
    <w:rsid w:val="0033078D"/>
    <w:rsid w:val="00331911"/>
    <w:rsid w:val="00331F7A"/>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440"/>
    <w:rsid w:val="00364905"/>
    <w:rsid w:val="003658DB"/>
    <w:rsid w:val="0036599D"/>
    <w:rsid w:val="003665BB"/>
    <w:rsid w:val="0037163E"/>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3C4"/>
    <w:rsid w:val="003B6F30"/>
    <w:rsid w:val="003B7CEF"/>
    <w:rsid w:val="003C0BD8"/>
    <w:rsid w:val="003C33FA"/>
    <w:rsid w:val="003C5CA6"/>
    <w:rsid w:val="003C64FA"/>
    <w:rsid w:val="003C6783"/>
    <w:rsid w:val="003C6952"/>
    <w:rsid w:val="003D2873"/>
    <w:rsid w:val="003D2A91"/>
    <w:rsid w:val="003D3D1A"/>
    <w:rsid w:val="003D7E90"/>
    <w:rsid w:val="003E1666"/>
    <w:rsid w:val="003E3317"/>
    <w:rsid w:val="003E49E4"/>
    <w:rsid w:val="003E70E9"/>
    <w:rsid w:val="003E7AC1"/>
    <w:rsid w:val="003F0133"/>
    <w:rsid w:val="003F04E0"/>
    <w:rsid w:val="003F0D6B"/>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6FCD"/>
    <w:rsid w:val="004478EB"/>
    <w:rsid w:val="00453851"/>
    <w:rsid w:val="00453AEB"/>
    <w:rsid w:val="00454666"/>
    <w:rsid w:val="0045561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94460"/>
    <w:rsid w:val="004A093E"/>
    <w:rsid w:val="004A0AB3"/>
    <w:rsid w:val="004A128E"/>
    <w:rsid w:val="004A1E15"/>
    <w:rsid w:val="004A2D24"/>
    <w:rsid w:val="004A2F18"/>
    <w:rsid w:val="004A5EAB"/>
    <w:rsid w:val="004A6002"/>
    <w:rsid w:val="004A6DCF"/>
    <w:rsid w:val="004A764B"/>
    <w:rsid w:val="004B0946"/>
    <w:rsid w:val="004B0F97"/>
    <w:rsid w:val="004B29B9"/>
    <w:rsid w:val="004B3109"/>
    <w:rsid w:val="004B576A"/>
    <w:rsid w:val="004B7A69"/>
    <w:rsid w:val="004C2FF0"/>
    <w:rsid w:val="004C3390"/>
    <w:rsid w:val="004C3A48"/>
    <w:rsid w:val="004C602A"/>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329"/>
    <w:rsid w:val="00511EA9"/>
    <w:rsid w:val="00512AC1"/>
    <w:rsid w:val="00512C6D"/>
    <w:rsid w:val="00514623"/>
    <w:rsid w:val="00515E58"/>
    <w:rsid w:val="0051750D"/>
    <w:rsid w:val="00521BD9"/>
    <w:rsid w:val="005308C2"/>
    <w:rsid w:val="005311C2"/>
    <w:rsid w:val="005313BF"/>
    <w:rsid w:val="00531DA0"/>
    <w:rsid w:val="00531FC5"/>
    <w:rsid w:val="00532489"/>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675F1"/>
    <w:rsid w:val="00570E31"/>
    <w:rsid w:val="00571D12"/>
    <w:rsid w:val="00571FA6"/>
    <w:rsid w:val="00576E56"/>
    <w:rsid w:val="00577EE4"/>
    <w:rsid w:val="005808E8"/>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B6252"/>
    <w:rsid w:val="005C0907"/>
    <w:rsid w:val="005C0B63"/>
    <w:rsid w:val="005C32C7"/>
    <w:rsid w:val="005C428A"/>
    <w:rsid w:val="005C4E0C"/>
    <w:rsid w:val="005C54FC"/>
    <w:rsid w:val="005C63CC"/>
    <w:rsid w:val="005D0348"/>
    <w:rsid w:val="005D0E96"/>
    <w:rsid w:val="005D1632"/>
    <w:rsid w:val="005D3F77"/>
    <w:rsid w:val="005D463A"/>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39B"/>
    <w:rsid w:val="00604728"/>
    <w:rsid w:val="00610440"/>
    <w:rsid w:val="00611D2D"/>
    <w:rsid w:val="006123C3"/>
    <w:rsid w:val="00613A21"/>
    <w:rsid w:val="00614CC9"/>
    <w:rsid w:val="00614EAF"/>
    <w:rsid w:val="00615938"/>
    <w:rsid w:val="00615F37"/>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585"/>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DD4"/>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0E0F"/>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44C4"/>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3F10"/>
    <w:rsid w:val="00724707"/>
    <w:rsid w:val="00724A56"/>
    <w:rsid w:val="00726453"/>
    <w:rsid w:val="00731185"/>
    <w:rsid w:val="007359E0"/>
    <w:rsid w:val="00735D3A"/>
    <w:rsid w:val="00737A19"/>
    <w:rsid w:val="00740499"/>
    <w:rsid w:val="007411A5"/>
    <w:rsid w:val="007412D9"/>
    <w:rsid w:val="00741ADE"/>
    <w:rsid w:val="0074766A"/>
    <w:rsid w:val="00751896"/>
    <w:rsid w:val="00753001"/>
    <w:rsid w:val="00755EC0"/>
    <w:rsid w:val="00756002"/>
    <w:rsid w:val="007570C4"/>
    <w:rsid w:val="0076080F"/>
    <w:rsid w:val="00761669"/>
    <w:rsid w:val="007624FC"/>
    <w:rsid w:val="007626D6"/>
    <w:rsid w:val="00763DAA"/>
    <w:rsid w:val="00767F2A"/>
    <w:rsid w:val="00770A26"/>
    <w:rsid w:val="00773806"/>
    <w:rsid w:val="007753AE"/>
    <w:rsid w:val="00775716"/>
    <w:rsid w:val="00775A23"/>
    <w:rsid w:val="00781852"/>
    <w:rsid w:val="00781977"/>
    <w:rsid w:val="007829BA"/>
    <w:rsid w:val="007830BF"/>
    <w:rsid w:val="00783D11"/>
    <w:rsid w:val="00785147"/>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85C"/>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19C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37A40"/>
    <w:rsid w:val="00842044"/>
    <w:rsid w:val="00844652"/>
    <w:rsid w:val="008457CD"/>
    <w:rsid w:val="0084672D"/>
    <w:rsid w:val="00850F70"/>
    <w:rsid w:val="008516E9"/>
    <w:rsid w:val="00851E55"/>
    <w:rsid w:val="00854307"/>
    <w:rsid w:val="00854556"/>
    <w:rsid w:val="0085759A"/>
    <w:rsid w:val="0086007B"/>
    <w:rsid w:val="0086052D"/>
    <w:rsid w:val="008651C5"/>
    <w:rsid w:val="0086587F"/>
    <w:rsid w:val="00866320"/>
    <w:rsid w:val="00866FD3"/>
    <w:rsid w:val="00871C7D"/>
    <w:rsid w:val="00871DF5"/>
    <w:rsid w:val="00873BB1"/>
    <w:rsid w:val="00874C5B"/>
    <w:rsid w:val="00876ACC"/>
    <w:rsid w:val="00877AEB"/>
    <w:rsid w:val="00877BEF"/>
    <w:rsid w:val="00880D14"/>
    <w:rsid w:val="008810D3"/>
    <w:rsid w:val="008812D0"/>
    <w:rsid w:val="00881B9F"/>
    <w:rsid w:val="00881E84"/>
    <w:rsid w:val="00882157"/>
    <w:rsid w:val="00885909"/>
    <w:rsid w:val="00885EDC"/>
    <w:rsid w:val="00886687"/>
    <w:rsid w:val="00887049"/>
    <w:rsid w:val="008877C5"/>
    <w:rsid w:val="008902E1"/>
    <w:rsid w:val="008903BB"/>
    <w:rsid w:val="00890A1D"/>
    <w:rsid w:val="008910F5"/>
    <w:rsid w:val="008942DC"/>
    <w:rsid w:val="00894672"/>
    <w:rsid w:val="00894984"/>
    <w:rsid w:val="008956D3"/>
    <w:rsid w:val="008963E4"/>
    <w:rsid w:val="008A1B53"/>
    <w:rsid w:val="008A2C4C"/>
    <w:rsid w:val="008A5BBD"/>
    <w:rsid w:val="008B0183"/>
    <w:rsid w:val="008B089F"/>
    <w:rsid w:val="008B0F7F"/>
    <w:rsid w:val="008B1F84"/>
    <w:rsid w:val="008B4260"/>
    <w:rsid w:val="008B4D33"/>
    <w:rsid w:val="008B4F14"/>
    <w:rsid w:val="008B63FF"/>
    <w:rsid w:val="008B641F"/>
    <w:rsid w:val="008B6DA7"/>
    <w:rsid w:val="008B71A2"/>
    <w:rsid w:val="008B7B99"/>
    <w:rsid w:val="008C02B9"/>
    <w:rsid w:val="008C0805"/>
    <w:rsid w:val="008C0BEB"/>
    <w:rsid w:val="008C2506"/>
    <w:rsid w:val="008C30AF"/>
    <w:rsid w:val="008C365C"/>
    <w:rsid w:val="008C416F"/>
    <w:rsid w:val="008C5673"/>
    <w:rsid w:val="008C5A73"/>
    <w:rsid w:val="008D1771"/>
    <w:rsid w:val="008D1BA5"/>
    <w:rsid w:val="008D1D7C"/>
    <w:rsid w:val="008D59CA"/>
    <w:rsid w:val="008D640A"/>
    <w:rsid w:val="008E27BD"/>
    <w:rsid w:val="008E36C8"/>
    <w:rsid w:val="008E3BBC"/>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0DA"/>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762FA"/>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76FF7"/>
    <w:rsid w:val="00A80C89"/>
    <w:rsid w:val="00A82282"/>
    <w:rsid w:val="00A833F8"/>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3A9B"/>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1764"/>
    <w:rsid w:val="00B53B54"/>
    <w:rsid w:val="00B53DD1"/>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8759F"/>
    <w:rsid w:val="00B87ED6"/>
    <w:rsid w:val="00B91BFF"/>
    <w:rsid w:val="00B9207D"/>
    <w:rsid w:val="00B9299F"/>
    <w:rsid w:val="00B92A6D"/>
    <w:rsid w:val="00B92D44"/>
    <w:rsid w:val="00B9468B"/>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4F81"/>
    <w:rsid w:val="00BE5DB4"/>
    <w:rsid w:val="00BE79B8"/>
    <w:rsid w:val="00BF2C95"/>
    <w:rsid w:val="00BF354F"/>
    <w:rsid w:val="00BF503F"/>
    <w:rsid w:val="00BF7478"/>
    <w:rsid w:val="00BF7ED7"/>
    <w:rsid w:val="00C053CE"/>
    <w:rsid w:val="00C10CDD"/>
    <w:rsid w:val="00C11B0A"/>
    <w:rsid w:val="00C127BD"/>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56A2"/>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1B6"/>
    <w:rsid w:val="00CA054D"/>
    <w:rsid w:val="00CA0EF7"/>
    <w:rsid w:val="00CA3DBC"/>
    <w:rsid w:val="00CA5192"/>
    <w:rsid w:val="00CA5620"/>
    <w:rsid w:val="00CA6A9E"/>
    <w:rsid w:val="00CB18FA"/>
    <w:rsid w:val="00CB2086"/>
    <w:rsid w:val="00CB2088"/>
    <w:rsid w:val="00CB3CD0"/>
    <w:rsid w:val="00CB5948"/>
    <w:rsid w:val="00CB7837"/>
    <w:rsid w:val="00CB7CA3"/>
    <w:rsid w:val="00CC1913"/>
    <w:rsid w:val="00CC5B39"/>
    <w:rsid w:val="00CC61F7"/>
    <w:rsid w:val="00CC63E5"/>
    <w:rsid w:val="00CD0597"/>
    <w:rsid w:val="00CD2DB0"/>
    <w:rsid w:val="00CD2ED7"/>
    <w:rsid w:val="00CD41F0"/>
    <w:rsid w:val="00CD5103"/>
    <w:rsid w:val="00CD6513"/>
    <w:rsid w:val="00CD6FDB"/>
    <w:rsid w:val="00CE14A6"/>
    <w:rsid w:val="00CE2EE6"/>
    <w:rsid w:val="00CE3C68"/>
    <w:rsid w:val="00CE4A15"/>
    <w:rsid w:val="00CE691A"/>
    <w:rsid w:val="00CF262D"/>
    <w:rsid w:val="00CF35C3"/>
    <w:rsid w:val="00CF5A69"/>
    <w:rsid w:val="00CF5D11"/>
    <w:rsid w:val="00D01FDC"/>
    <w:rsid w:val="00D02106"/>
    <w:rsid w:val="00D022B2"/>
    <w:rsid w:val="00D02ACF"/>
    <w:rsid w:val="00D02EC4"/>
    <w:rsid w:val="00D03141"/>
    <w:rsid w:val="00D0379A"/>
    <w:rsid w:val="00D056DA"/>
    <w:rsid w:val="00D05C18"/>
    <w:rsid w:val="00D05D5D"/>
    <w:rsid w:val="00D11C42"/>
    <w:rsid w:val="00D122AF"/>
    <w:rsid w:val="00D12DB6"/>
    <w:rsid w:val="00D13342"/>
    <w:rsid w:val="00D14BBA"/>
    <w:rsid w:val="00D16261"/>
    <w:rsid w:val="00D1752E"/>
    <w:rsid w:val="00D178A6"/>
    <w:rsid w:val="00D179D7"/>
    <w:rsid w:val="00D2033A"/>
    <w:rsid w:val="00D20D97"/>
    <w:rsid w:val="00D21640"/>
    <w:rsid w:val="00D23601"/>
    <w:rsid w:val="00D23E50"/>
    <w:rsid w:val="00D23FE6"/>
    <w:rsid w:val="00D26DC3"/>
    <w:rsid w:val="00D311B9"/>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4E"/>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02F5"/>
    <w:rsid w:val="00E04BF4"/>
    <w:rsid w:val="00E0534D"/>
    <w:rsid w:val="00E05BB8"/>
    <w:rsid w:val="00E10A80"/>
    <w:rsid w:val="00E1137F"/>
    <w:rsid w:val="00E135A5"/>
    <w:rsid w:val="00E13DE3"/>
    <w:rsid w:val="00E152EE"/>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3FB"/>
    <w:rsid w:val="00E50E33"/>
    <w:rsid w:val="00E50EFD"/>
    <w:rsid w:val="00E54860"/>
    <w:rsid w:val="00E6007D"/>
    <w:rsid w:val="00E62A9A"/>
    <w:rsid w:val="00E6371D"/>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97B95"/>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0D45"/>
    <w:rsid w:val="00F02B47"/>
    <w:rsid w:val="00F05A56"/>
    <w:rsid w:val="00F06190"/>
    <w:rsid w:val="00F06A83"/>
    <w:rsid w:val="00F07206"/>
    <w:rsid w:val="00F11BB1"/>
    <w:rsid w:val="00F13268"/>
    <w:rsid w:val="00F14D59"/>
    <w:rsid w:val="00F20138"/>
    <w:rsid w:val="00F20362"/>
    <w:rsid w:val="00F226AB"/>
    <w:rsid w:val="00F23D01"/>
    <w:rsid w:val="00F23D9F"/>
    <w:rsid w:val="00F366A2"/>
    <w:rsid w:val="00F36A3F"/>
    <w:rsid w:val="00F36A59"/>
    <w:rsid w:val="00F3731C"/>
    <w:rsid w:val="00F43C39"/>
    <w:rsid w:val="00F45E79"/>
    <w:rsid w:val="00F474D8"/>
    <w:rsid w:val="00F50855"/>
    <w:rsid w:val="00F5355C"/>
    <w:rsid w:val="00F647CC"/>
    <w:rsid w:val="00F64D8C"/>
    <w:rsid w:val="00F65F5D"/>
    <w:rsid w:val="00F70884"/>
    <w:rsid w:val="00F72DBA"/>
    <w:rsid w:val="00F73234"/>
    <w:rsid w:val="00F73DB7"/>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67AA"/>
    <w:rsid w:val="00FA7AE0"/>
    <w:rsid w:val="00FB1E33"/>
    <w:rsid w:val="00FB42DB"/>
    <w:rsid w:val="00FB5143"/>
    <w:rsid w:val="00FB554A"/>
    <w:rsid w:val="00FB6B09"/>
    <w:rsid w:val="00FC06A2"/>
    <w:rsid w:val="00FC0701"/>
    <w:rsid w:val="00FC2AFC"/>
    <w:rsid w:val="00FC2DE5"/>
    <w:rsid w:val="00FC3051"/>
    <w:rsid w:val="00FC7D9E"/>
    <w:rsid w:val="00FD141F"/>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71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6371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3F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F0D6B"/>
    <w:pPr>
      <w:ind w:firstLine="708"/>
      <w:jc w:val="center"/>
    </w:pPr>
  </w:style>
  <w:style w:type="character" w:customStyle="1" w:styleId="a5">
    <w:name w:val="Основной текст с отступом Знак"/>
    <w:basedOn w:val="a0"/>
    <w:link w:val="a4"/>
    <w:rsid w:val="003F0D6B"/>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95158"/>
    <w:pPr>
      <w:tabs>
        <w:tab w:val="center" w:pos="4677"/>
        <w:tab w:val="right" w:pos="9355"/>
      </w:tabs>
    </w:pPr>
  </w:style>
  <w:style w:type="character" w:customStyle="1" w:styleId="a7">
    <w:name w:val="Верхний колонтитул Знак"/>
    <w:basedOn w:val="a0"/>
    <w:link w:val="a6"/>
    <w:uiPriority w:val="99"/>
    <w:rsid w:val="0029515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95158"/>
    <w:pPr>
      <w:tabs>
        <w:tab w:val="center" w:pos="4677"/>
        <w:tab w:val="right" w:pos="9355"/>
      </w:tabs>
    </w:pPr>
  </w:style>
  <w:style w:type="character" w:customStyle="1" w:styleId="a9">
    <w:name w:val="Нижний колонтитул Знак"/>
    <w:basedOn w:val="a0"/>
    <w:link w:val="a8"/>
    <w:uiPriority w:val="99"/>
    <w:semiHidden/>
    <w:rsid w:val="0029515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5158"/>
    <w:rPr>
      <w:rFonts w:ascii="Tahoma" w:hAnsi="Tahoma" w:cs="Tahoma"/>
      <w:sz w:val="16"/>
      <w:szCs w:val="16"/>
    </w:rPr>
  </w:style>
  <w:style w:type="character" w:customStyle="1" w:styleId="ab">
    <w:name w:val="Текст выноски Знак"/>
    <w:basedOn w:val="a0"/>
    <w:link w:val="aa"/>
    <w:uiPriority w:val="99"/>
    <w:semiHidden/>
    <w:rsid w:val="00295158"/>
    <w:rPr>
      <w:rFonts w:ascii="Tahoma" w:eastAsia="Times New Roman" w:hAnsi="Tahoma" w:cs="Tahoma"/>
      <w:sz w:val="16"/>
      <w:szCs w:val="16"/>
      <w:lang w:eastAsia="ru-RU"/>
    </w:rPr>
  </w:style>
  <w:style w:type="paragraph" w:styleId="ac">
    <w:name w:val="List Paragraph"/>
    <w:basedOn w:val="a"/>
    <w:uiPriority w:val="34"/>
    <w:qFormat/>
    <w:rsid w:val="004556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A2AB2-6323-4D76-8D01-E5607747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dc:creator>
  <cp:lastModifiedBy>Сарычев</cp:lastModifiedBy>
  <cp:revision>44</cp:revision>
  <cp:lastPrinted>2014-07-08T08:36:00Z</cp:lastPrinted>
  <dcterms:created xsi:type="dcterms:W3CDTF">2014-07-04T10:22:00Z</dcterms:created>
  <dcterms:modified xsi:type="dcterms:W3CDTF">2015-04-21T08:26:00Z</dcterms:modified>
</cp:coreProperties>
</file>